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 xml:space="preserve"> </w:t>
      </w:r>
      <w:bookmarkStart w:id="0" w:name="_GoBack"/>
      <w:bookmarkEnd w:id="0"/>
      <w:r>
        <w:rPr>
          <w:rFonts w:hint="eastAsia"/>
          <w:sz w:val="22"/>
        </w:rPr>
        <w:t xml:space="preserve"> </w:t>
      </w:r>
      <w:r>
        <w:rPr>
          <w:rFonts w:hint="eastAsia"/>
          <w:sz w:val="28"/>
        </w:rPr>
        <w:t>第１回　勝山市上下水道料金制度審議会　会議録</w:t>
      </w:r>
    </w:p>
    <w:p>
      <w:pPr>
        <w:pStyle w:val="0"/>
        <w:rPr>
          <w:rFonts w:hint="default"/>
          <w:sz w:val="22"/>
        </w:rPr>
      </w:pPr>
    </w:p>
    <w:tbl>
      <w:tblPr>
        <w:tblStyle w:val="23"/>
        <w:tblW w:w="0" w:type="auto"/>
        <w:tblInd w:w="0" w:type="dxa"/>
        <w:tblLayout w:type="fixed"/>
        <w:tblLook w:firstRow="1" w:lastRow="0" w:firstColumn="1" w:lastColumn="0" w:noHBand="0" w:noVBand="1" w:val="04A0"/>
      </w:tblPr>
      <w:tblGrid>
        <w:gridCol w:w="2155"/>
        <w:gridCol w:w="7560"/>
      </w:tblGrid>
      <w:tr>
        <w:trPr/>
        <w:tc>
          <w:tcPr>
            <w:tcW w:w="2155" w:type="dxa"/>
            <w:vAlign w:val="top"/>
          </w:tcPr>
          <w:p>
            <w:pPr>
              <w:pStyle w:val="0"/>
              <w:rPr>
                <w:rFonts w:hint="eastAsia"/>
              </w:rPr>
            </w:pPr>
            <w:r>
              <w:rPr>
                <w:rFonts w:hint="eastAsia"/>
              </w:rPr>
              <w:t>日時</w:t>
            </w:r>
          </w:p>
        </w:tc>
        <w:tc>
          <w:tcPr>
            <w:tcW w:w="7560" w:type="dxa"/>
            <w:vAlign w:val="top"/>
          </w:tcPr>
          <w:p>
            <w:pPr>
              <w:pStyle w:val="0"/>
              <w:rPr>
                <w:rFonts w:hint="eastAsia"/>
              </w:rPr>
            </w:pP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5</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日（火）午後</w:t>
            </w:r>
            <w:r>
              <w:rPr>
                <w:rFonts w:hint="eastAsia" w:ascii="ＭＳ 明朝" w:hAnsi="ＭＳ 明朝" w:eastAsia="ＭＳ 明朝"/>
                <w:sz w:val="22"/>
              </w:rPr>
              <w:t>2</w:t>
            </w:r>
            <w:r>
              <w:rPr>
                <w:rFonts w:hint="eastAsia" w:ascii="ＭＳ 明朝" w:hAnsi="ＭＳ 明朝" w:eastAsia="ＭＳ 明朝"/>
                <w:sz w:val="22"/>
              </w:rPr>
              <w:t>時</w:t>
            </w:r>
            <w:r>
              <w:rPr>
                <w:rFonts w:hint="eastAsia" w:ascii="ＭＳ 明朝" w:hAnsi="ＭＳ 明朝" w:eastAsia="ＭＳ 明朝"/>
                <w:sz w:val="22"/>
              </w:rPr>
              <w:t>30</w:t>
            </w:r>
            <w:r>
              <w:rPr>
                <w:rFonts w:hint="eastAsia" w:ascii="ＭＳ 明朝" w:hAnsi="ＭＳ 明朝" w:eastAsia="ＭＳ 明朝"/>
                <w:sz w:val="22"/>
              </w:rPr>
              <w:t>分～午後</w:t>
            </w:r>
            <w:r>
              <w:rPr>
                <w:rFonts w:hint="eastAsia" w:ascii="ＭＳ 明朝" w:hAnsi="ＭＳ 明朝" w:eastAsia="ＭＳ 明朝"/>
                <w:sz w:val="22"/>
              </w:rPr>
              <w:t>4</w:t>
            </w:r>
            <w:r>
              <w:rPr>
                <w:rFonts w:hint="eastAsia" w:ascii="ＭＳ 明朝" w:hAnsi="ＭＳ 明朝" w:eastAsia="ＭＳ 明朝"/>
                <w:sz w:val="22"/>
              </w:rPr>
              <w:t>時</w:t>
            </w:r>
            <w:r>
              <w:rPr>
                <w:rFonts w:hint="eastAsia" w:ascii="ＭＳ 明朝" w:hAnsi="ＭＳ 明朝" w:eastAsia="ＭＳ 明朝"/>
                <w:sz w:val="22"/>
              </w:rPr>
              <w:t>30</w:t>
            </w:r>
            <w:r>
              <w:rPr>
                <w:rFonts w:hint="eastAsia" w:ascii="ＭＳ 明朝" w:hAnsi="ＭＳ 明朝" w:eastAsia="ＭＳ 明朝"/>
                <w:sz w:val="22"/>
              </w:rPr>
              <w:t>分</w:t>
            </w:r>
          </w:p>
        </w:tc>
      </w:tr>
      <w:tr>
        <w:trPr/>
        <w:tc>
          <w:tcPr>
            <w:tcW w:w="2155" w:type="dxa"/>
            <w:vAlign w:val="top"/>
          </w:tcPr>
          <w:p>
            <w:pPr>
              <w:pStyle w:val="0"/>
              <w:rPr>
                <w:rFonts w:hint="eastAsia"/>
              </w:rPr>
            </w:pPr>
            <w:r>
              <w:rPr>
                <w:rFonts w:hint="eastAsia"/>
              </w:rPr>
              <w:t>場所</w:t>
            </w:r>
          </w:p>
        </w:tc>
        <w:tc>
          <w:tcPr>
            <w:tcW w:w="7560" w:type="dxa"/>
            <w:vAlign w:val="top"/>
          </w:tcPr>
          <w:p>
            <w:pPr>
              <w:pStyle w:val="0"/>
              <w:rPr>
                <w:rFonts w:hint="eastAsia"/>
              </w:rPr>
            </w:pPr>
            <w:r>
              <w:rPr>
                <w:rFonts w:hint="eastAsia" w:ascii="ＭＳ 明朝" w:hAnsi="ＭＳ 明朝" w:eastAsia="ＭＳ 明朝"/>
                <w:sz w:val="22"/>
              </w:rPr>
              <w:t>勝山市役所　</w:t>
            </w:r>
            <w:r>
              <w:rPr>
                <w:rFonts w:hint="eastAsia" w:ascii="ＭＳ 明朝" w:hAnsi="ＭＳ 明朝" w:eastAsia="ＭＳ 明朝"/>
                <w:sz w:val="22"/>
              </w:rPr>
              <w:t>3</w:t>
            </w:r>
            <w:r>
              <w:rPr>
                <w:rFonts w:hint="eastAsia" w:ascii="ＭＳ 明朝" w:hAnsi="ＭＳ 明朝" w:eastAsia="ＭＳ 明朝"/>
                <w:sz w:val="22"/>
              </w:rPr>
              <w:t>階　第</w:t>
            </w:r>
            <w:r>
              <w:rPr>
                <w:rFonts w:hint="eastAsia" w:ascii="ＭＳ 明朝" w:hAnsi="ＭＳ 明朝" w:eastAsia="ＭＳ 明朝"/>
                <w:sz w:val="22"/>
              </w:rPr>
              <w:t>1</w:t>
            </w:r>
            <w:r>
              <w:rPr>
                <w:rFonts w:hint="eastAsia" w:ascii="ＭＳ 明朝" w:hAnsi="ＭＳ 明朝" w:eastAsia="ＭＳ 明朝"/>
                <w:sz w:val="22"/>
              </w:rPr>
              <w:t>会議室</w:t>
            </w:r>
          </w:p>
        </w:tc>
      </w:tr>
      <w:tr>
        <w:trPr/>
        <w:tc>
          <w:tcPr>
            <w:tcW w:w="2155" w:type="dxa"/>
            <w:vAlign w:val="top"/>
          </w:tcPr>
          <w:p>
            <w:pPr>
              <w:pStyle w:val="0"/>
              <w:rPr>
                <w:rFonts w:hint="eastAsia"/>
              </w:rPr>
            </w:pPr>
            <w:r>
              <w:rPr>
                <w:rFonts w:hint="eastAsia"/>
              </w:rPr>
              <w:t>出席者</w:t>
            </w:r>
          </w:p>
        </w:tc>
        <w:tc>
          <w:tcPr>
            <w:tcW w:w="7560" w:type="dxa"/>
            <w:vAlign w:val="top"/>
          </w:tcPr>
          <w:p>
            <w:pPr>
              <w:pStyle w:val="0"/>
              <w:rPr>
                <w:rFonts w:hint="eastAsia"/>
              </w:rPr>
            </w:pPr>
            <w:r>
              <w:rPr>
                <w:rFonts w:hint="eastAsia"/>
              </w:rPr>
              <w:t>（委員）</w:t>
            </w:r>
          </w:p>
          <w:p>
            <w:pPr>
              <w:pStyle w:val="0"/>
              <w:rPr>
                <w:rFonts w:hint="eastAsia"/>
              </w:rPr>
            </w:pPr>
            <w:r>
              <w:rPr>
                <w:rFonts w:hint="eastAsia"/>
              </w:rPr>
              <w:t>杉山泰之委員、奥村充司委員、海崎順一委員、片田武彦委員、土谷啓子委員、笠松富士美委員、池田修委員、川上浩史委員、竹内哲二委員、辻尊</w:t>
            </w:r>
            <w:r>
              <w:rPr>
                <w:rFonts w:hint="eastAsia"/>
                <w:color w:val="FF0000"/>
              </w:rPr>
              <w:t>志</w:t>
            </w:r>
            <w:r>
              <w:rPr>
                <w:rFonts w:hint="eastAsia"/>
              </w:rPr>
              <w:t>委員、</w:t>
            </w:r>
          </w:p>
          <w:p>
            <w:pPr>
              <w:pStyle w:val="0"/>
              <w:rPr>
                <w:rFonts w:hint="eastAsia"/>
              </w:rPr>
            </w:pPr>
            <w:r>
              <w:rPr>
                <w:rFonts w:hint="eastAsia"/>
              </w:rPr>
              <w:t>藤本麻穂委員（</w:t>
            </w:r>
            <w:r>
              <w:rPr>
                <w:rFonts w:hint="eastAsia"/>
              </w:rPr>
              <w:t>11</w:t>
            </w:r>
            <w:r>
              <w:rPr>
                <w:rFonts w:hint="eastAsia"/>
              </w:rPr>
              <w:t>名）※</w:t>
            </w:r>
            <w:r>
              <w:rPr>
                <w:rFonts w:hint="eastAsia" w:ascii="ＭＳ 明朝" w:hAnsi="ＭＳ 明朝" w:eastAsia="ＭＳ 明朝"/>
                <w:sz w:val="22"/>
              </w:rPr>
              <w:t>久永優子委員欠席</w:t>
            </w:r>
          </w:p>
          <w:p>
            <w:pPr>
              <w:pStyle w:val="0"/>
              <w:rPr>
                <w:rFonts w:hint="eastAsia"/>
              </w:rPr>
            </w:pPr>
            <w:r>
              <w:rPr>
                <w:rFonts w:hint="eastAsia" w:ascii="ＭＳ 明朝" w:hAnsi="ＭＳ 明朝" w:eastAsia="ＭＳ 明朝"/>
                <w:sz w:val="22"/>
              </w:rPr>
              <w:t>（事務局）</w:t>
            </w:r>
          </w:p>
          <w:p>
            <w:pPr>
              <w:pStyle w:val="0"/>
              <w:rPr>
                <w:rFonts w:hint="eastAsia"/>
              </w:rPr>
            </w:pPr>
            <w:r>
              <w:rPr>
                <w:rFonts w:hint="eastAsia"/>
              </w:rPr>
              <w:t>水上市長、藤澤技幹、安岡上下水道課長、春木上下水道課長補佐、</w:t>
            </w:r>
          </w:p>
          <w:p>
            <w:pPr>
              <w:pStyle w:val="0"/>
              <w:rPr>
                <w:rFonts w:hint="eastAsia"/>
              </w:rPr>
            </w:pPr>
            <w:r>
              <w:rPr>
                <w:rFonts w:hint="eastAsia"/>
              </w:rPr>
              <w:t>西村上下水道課係長、島田上下水道課係長、加藤上下水道課係長（</w:t>
            </w:r>
            <w:r>
              <w:rPr>
                <w:rFonts w:hint="eastAsia"/>
              </w:rPr>
              <w:t>7</w:t>
            </w:r>
            <w:r>
              <w:rPr>
                <w:rFonts w:hint="eastAsia"/>
              </w:rPr>
              <w:t>名）</w:t>
            </w:r>
          </w:p>
        </w:tc>
      </w:tr>
      <w:tr>
        <w:trPr/>
        <w:tc>
          <w:tcPr>
            <w:tcW w:w="97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Chars="0"/>
              <w:rPr>
                <w:rFonts w:hint="eastAsia"/>
              </w:rPr>
            </w:pPr>
            <w:r>
              <w:rPr>
                <w:rFonts w:hint="eastAsia"/>
              </w:rPr>
              <w:t>議事録</w:t>
            </w:r>
          </w:p>
        </w:tc>
      </w:tr>
      <w:tr>
        <w:trPr>
          <w:trHeight w:val="7550" w:hRule="atLeast"/>
        </w:trPr>
        <w:tc>
          <w:tcPr>
            <w:tcW w:w="2155" w:type="dxa"/>
            <w:vAlign w:val="top"/>
          </w:tcPr>
          <w:p>
            <w:pPr>
              <w:pStyle w:val="0"/>
              <w:rPr>
                <w:rFonts w:hint="eastAsia"/>
              </w:rPr>
            </w:pPr>
            <w:r>
              <w:rPr>
                <w:rFonts w:hint="eastAsia"/>
              </w:rPr>
              <w:t>１．開会</w:t>
            </w:r>
          </w:p>
          <w:p>
            <w:pPr>
              <w:pStyle w:val="0"/>
              <w:rPr>
                <w:rFonts w:hint="eastAsia"/>
              </w:rPr>
            </w:pPr>
            <w:r>
              <w:rPr>
                <w:rFonts w:hint="eastAsia"/>
              </w:rPr>
              <w:t>２．委嘱書交付</w:t>
            </w:r>
          </w:p>
          <w:p>
            <w:pPr>
              <w:pStyle w:val="0"/>
              <w:rPr>
                <w:rFonts w:hint="eastAsia"/>
              </w:rPr>
            </w:pPr>
            <w:r>
              <w:rPr>
                <w:rFonts w:hint="eastAsia"/>
              </w:rPr>
              <w:t>３．市長あいさつ</w:t>
            </w:r>
          </w:p>
          <w:p>
            <w:pPr>
              <w:pStyle w:val="0"/>
              <w:rPr>
                <w:rFonts w:hint="eastAsia"/>
              </w:rPr>
            </w:pPr>
            <w:r>
              <w:rPr>
                <w:rFonts w:hint="eastAsia"/>
              </w:rPr>
              <w:t>４．</w:t>
            </w:r>
            <w:r>
              <w:rPr>
                <w:rFonts w:hint="eastAsia" w:ascii="ＭＳ 明朝" w:hAnsi="ＭＳ 明朝" w:eastAsia="ＭＳ 明朝"/>
                <w:sz w:val="22"/>
              </w:rPr>
              <w:t>勝山市上下水道料金制度審議会について</w:t>
            </w:r>
          </w:p>
          <w:p>
            <w:pPr>
              <w:pStyle w:val="0"/>
              <w:rPr>
                <w:rFonts w:hint="eastAsia"/>
              </w:rPr>
            </w:pPr>
            <w:r>
              <w:rPr>
                <w:rFonts w:hint="eastAsia"/>
              </w:rPr>
              <w:t>５．会長の選出</w:t>
            </w:r>
          </w:p>
          <w:p>
            <w:pPr>
              <w:pStyle w:val="0"/>
              <w:rPr>
                <w:rFonts w:hint="eastAsia"/>
              </w:rPr>
            </w:pPr>
          </w:p>
          <w:p>
            <w:pPr>
              <w:pStyle w:val="0"/>
              <w:rPr>
                <w:rFonts w:hint="eastAsia"/>
              </w:rPr>
            </w:pPr>
            <w:r>
              <w:rPr>
                <w:rFonts w:hint="eastAsia"/>
              </w:rPr>
              <w:t>６．諮問</w:t>
            </w:r>
          </w:p>
          <w:p>
            <w:pPr>
              <w:pStyle w:val="0"/>
              <w:rPr>
                <w:rFonts w:hint="eastAsia"/>
              </w:rPr>
            </w:pPr>
            <w:r>
              <w:rPr>
                <w:rFonts w:hint="eastAsia"/>
              </w:rPr>
              <w:t>７．議事</w:t>
            </w:r>
          </w:p>
          <w:p>
            <w:pPr>
              <w:pStyle w:val="0"/>
              <w:rPr>
                <w:rFonts w:hint="eastAsia"/>
              </w:rPr>
            </w:pPr>
            <w:r>
              <w:rPr>
                <w:rFonts w:hint="eastAsia"/>
              </w:rPr>
              <w:t>（１）勝山市の上水道について</w:t>
            </w:r>
          </w:p>
          <w:p>
            <w:pPr>
              <w:pStyle w:val="0"/>
              <w:jc w:val="right"/>
              <w:rPr>
                <w:rFonts w:hint="eastAsia"/>
              </w:rPr>
            </w:pPr>
            <w:r>
              <w:rPr>
                <w:rFonts w:hint="eastAsia"/>
              </w:rPr>
              <w:t>委員</w:t>
            </w: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委員</w:t>
            </w:r>
          </w:p>
          <w:p>
            <w:pPr>
              <w:pStyle w:val="0"/>
              <w:jc w:val="right"/>
              <w:rPr>
                <w:rFonts w:hint="eastAsia"/>
              </w:rPr>
            </w:pPr>
            <w:r>
              <w:rPr>
                <w:rFonts w:hint="eastAsia"/>
              </w:rPr>
              <w:t>事務局</w:t>
            </w:r>
          </w:p>
          <w:p>
            <w:pPr>
              <w:pStyle w:val="0"/>
              <w:jc w:val="right"/>
              <w:rPr>
                <w:rFonts w:hint="eastAsia"/>
              </w:rPr>
            </w:pPr>
          </w:p>
          <w:p>
            <w:pPr>
              <w:pStyle w:val="0"/>
              <w:ind w:rightChars="0"/>
              <w:jc w:val="right"/>
              <w:rPr>
                <w:rFonts w:hint="eastAsia"/>
              </w:rPr>
            </w:pPr>
          </w:p>
          <w:p>
            <w:pPr>
              <w:pStyle w:val="0"/>
              <w:jc w:val="right"/>
              <w:rPr>
                <w:rFonts w:hint="eastAsia"/>
              </w:rPr>
            </w:pPr>
            <w:r>
              <w:rPr>
                <w:rFonts w:hint="eastAsia"/>
              </w:rPr>
              <w:t>委員</w:t>
            </w: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会長</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ind w:right="210" w:rightChars="100"/>
              <w:jc w:val="left"/>
              <w:rPr>
                <w:rFonts w:hint="eastAsia"/>
              </w:rPr>
            </w:pPr>
          </w:p>
          <w:p>
            <w:pPr>
              <w:pStyle w:val="0"/>
              <w:jc w:val="right"/>
              <w:rPr>
                <w:rFonts w:hint="eastAsia"/>
              </w:rPr>
            </w:pPr>
          </w:p>
          <w:p>
            <w:pPr>
              <w:pStyle w:val="0"/>
              <w:jc w:val="right"/>
              <w:rPr>
                <w:rFonts w:hint="eastAsia"/>
              </w:rPr>
            </w:pPr>
          </w:p>
          <w:p>
            <w:pPr>
              <w:pStyle w:val="0"/>
              <w:jc w:val="right"/>
              <w:rPr>
                <w:rFonts w:hint="eastAsia"/>
              </w:rPr>
            </w:pPr>
            <w:r>
              <w:rPr>
                <w:rFonts w:hint="eastAsia"/>
              </w:rPr>
              <w:t>会長</w:t>
            </w:r>
          </w:p>
          <w:p>
            <w:pPr>
              <w:pStyle w:val="0"/>
              <w:jc w:val="left"/>
              <w:rPr>
                <w:rFonts w:hint="eastAsia"/>
              </w:rPr>
            </w:pPr>
            <w:r>
              <w:rPr>
                <w:rFonts w:hint="eastAsia"/>
              </w:rPr>
              <w:t>（２）勝山市の公共下水道・農業集落排水事業について</w:t>
            </w:r>
          </w:p>
          <w:p>
            <w:pPr>
              <w:pStyle w:val="0"/>
              <w:jc w:val="right"/>
              <w:rPr>
                <w:rFonts w:hint="eastAsia"/>
              </w:rPr>
            </w:pPr>
            <w:r>
              <w:rPr>
                <w:rFonts w:hint="eastAsia"/>
              </w:rPr>
              <w:t>委員</w:t>
            </w:r>
          </w:p>
          <w:p>
            <w:pPr>
              <w:pStyle w:val="0"/>
              <w:jc w:val="right"/>
              <w:rPr>
                <w:rFonts w:hint="eastAsia"/>
              </w:rPr>
            </w:pPr>
          </w:p>
          <w:p>
            <w:pPr>
              <w:pStyle w:val="0"/>
              <w:jc w:val="right"/>
              <w:rPr>
                <w:rFonts w:hint="eastAsia"/>
              </w:rPr>
            </w:pPr>
            <w:r>
              <w:rPr>
                <w:rFonts w:hint="eastAsia"/>
              </w:rPr>
              <w:t>事務局</w:t>
            </w:r>
          </w:p>
          <w:p>
            <w:pPr>
              <w:pStyle w:val="0"/>
              <w:jc w:val="right"/>
              <w:rPr>
                <w:rFonts w:hint="eastAsia"/>
              </w:rPr>
            </w:pPr>
          </w:p>
          <w:p>
            <w:pPr>
              <w:pStyle w:val="0"/>
              <w:jc w:val="right"/>
              <w:rPr>
                <w:rFonts w:hint="eastAsia"/>
              </w:rPr>
            </w:pPr>
          </w:p>
          <w:p>
            <w:pPr>
              <w:pStyle w:val="0"/>
              <w:jc w:val="right"/>
              <w:rPr>
                <w:rFonts w:hint="eastAsia"/>
              </w:rPr>
            </w:pPr>
          </w:p>
          <w:p>
            <w:pPr>
              <w:pStyle w:val="0"/>
              <w:jc w:val="right"/>
              <w:rPr>
                <w:rFonts w:hint="eastAsia"/>
              </w:rPr>
            </w:pPr>
          </w:p>
          <w:p>
            <w:pPr>
              <w:pStyle w:val="0"/>
              <w:wordWrap w:val="0"/>
              <w:ind w:rightChars="0"/>
              <w:jc w:val="right"/>
              <w:rPr>
                <w:rFonts w:hint="eastAsia"/>
              </w:rPr>
            </w:pPr>
            <w:r>
              <w:rPr>
                <w:rFonts w:hint="eastAsia"/>
              </w:rPr>
              <w:t>　　　</w:t>
            </w:r>
          </w:p>
          <w:p>
            <w:pPr>
              <w:pStyle w:val="0"/>
              <w:ind w:rightChars="0"/>
              <w:jc w:val="right"/>
              <w:rPr>
                <w:rFonts w:hint="eastAsia"/>
              </w:rPr>
            </w:pPr>
            <w:r>
              <w:rPr>
                <w:rFonts w:hint="eastAsia"/>
              </w:rPr>
              <w:t>委員</w:t>
            </w: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r>
              <w:rPr>
                <w:rFonts w:hint="eastAsia"/>
              </w:rPr>
              <w:t>委員</w:t>
            </w: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委員</w:t>
            </w:r>
          </w:p>
          <w:p>
            <w:pPr>
              <w:pStyle w:val="0"/>
              <w:ind w:rightChars="0"/>
              <w:jc w:val="right"/>
              <w:rPr>
                <w:rFonts w:hint="eastAsia"/>
              </w:rPr>
            </w:pPr>
            <w:r>
              <w:rPr>
                <w:rFonts w:hint="eastAsia"/>
              </w:rPr>
              <w:t>事務局</w:t>
            </w:r>
          </w:p>
          <w:p>
            <w:pPr>
              <w:pStyle w:val="0"/>
              <w:ind w:rightChars="0"/>
              <w:jc w:val="right"/>
              <w:rPr>
                <w:rFonts w:hint="eastAsia"/>
              </w:rPr>
            </w:pPr>
            <w:r>
              <w:rPr>
                <w:rFonts w:hint="eastAsia"/>
              </w:rPr>
              <w:t>委員</w:t>
            </w: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p>
          <w:p>
            <w:pPr>
              <w:pStyle w:val="0"/>
              <w:ind w:rightChars="0"/>
              <w:jc w:val="right"/>
              <w:rPr>
                <w:rFonts w:hint="eastAsia"/>
              </w:rPr>
            </w:pPr>
            <w:r>
              <w:rPr>
                <w:rFonts w:hint="eastAsia"/>
              </w:rPr>
              <w:t>委員</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委員</w:t>
            </w: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会長</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事務局</w:t>
            </w: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p>
          <w:p>
            <w:pPr>
              <w:pStyle w:val="0"/>
              <w:ind w:rightChars="0"/>
              <w:jc w:val="right"/>
              <w:rPr>
                <w:rFonts w:hint="eastAsia"/>
              </w:rPr>
            </w:pPr>
            <w:r>
              <w:rPr>
                <w:rFonts w:hint="eastAsia"/>
              </w:rPr>
              <w:t>会長</w:t>
            </w:r>
          </w:p>
          <w:p>
            <w:pPr>
              <w:pStyle w:val="0"/>
              <w:ind w:rightChars="0"/>
              <w:jc w:val="left"/>
              <w:rPr>
                <w:rFonts w:hint="eastAsia"/>
              </w:rPr>
            </w:pPr>
            <w:r>
              <w:rPr>
                <w:rFonts w:hint="eastAsia"/>
              </w:rPr>
              <w:t>８．事務連絡</w:t>
            </w:r>
          </w:p>
          <w:p>
            <w:pPr>
              <w:pStyle w:val="0"/>
              <w:ind w:rightChars="0"/>
              <w:jc w:val="left"/>
              <w:rPr>
                <w:rFonts w:hint="eastAsia"/>
              </w:rPr>
            </w:pPr>
            <w:r>
              <w:rPr>
                <w:rFonts w:hint="eastAsia"/>
              </w:rPr>
              <w:t>（１）次回審議会の日程</w:t>
            </w:r>
          </w:p>
          <w:p>
            <w:pPr>
              <w:pStyle w:val="0"/>
              <w:ind w:rightChars="0"/>
              <w:jc w:val="right"/>
              <w:rPr>
                <w:rFonts w:hint="eastAsia"/>
              </w:rPr>
            </w:pPr>
            <w:r>
              <w:rPr>
                <w:rFonts w:hint="eastAsia"/>
              </w:rPr>
              <w:t>事務局</w:t>
            </w:r>
          </w:p>
          <w:p>
            <w:pPr>
              <w:pStyle w:val="0"/>
              <w:ind w:rightChars="0"/>
              <w:jc w:val="right"/>
              <w:rPr>
                <w:rFonts w:hint="eastAsia"/>
              </w:rPr>
            </w:pPr>
            <w:r>
              <w:rPr>
                <w:rFonts w:hint="eastAsia"/>
              </w:rPr>
              <w:t>会長</w:t>
            </w:r>
          </w:p>
          <w:p>
            <w:pPr>
              <w:pStyle w:val="0"/>
              <w:ind w:rightChars="0"/>
              <w:jc w:val="right"/>
              <w:rPr>
                <w:rFonts w:hint="eastAsia"/>
              </w:rPr>
            </w:pPr>
          </w:p>
          <w:p>
            <w:pPr>
              <w:pStyle w:val="0"/>
              <w:ind w:right="840" w:rightChars="400"/>
              <w:rPr>
                <w:rFonts w:hint="eastAsia"/>
              </w:rPr>
            </w:pPr>
            <w:r>
              <w:rPr>
                <w:rFonts w:hint="eastAsia"/>
              </w:rPr>
              <w:t>９．その他</w:t>
            </w:r>
          </w:p>
          <w:p>
            <w:pPr>
              <w:pStyle w:val="0"/>
              <w:ind w:rightChars="0"/>
              <w:jc w:val="right"/>
              <w:rPr>
                <w:rFonts w:hint="eastAsia"/>
              </w:rPr>
            </w:pPr>
            <w:r>
              <w:rPr>
                <w:rFonts w:hint="eastAsia"/>
              </w:rPr>
              <w:t>会長</w:t>
            </w:r>
          </w:p>
          <w:p>
            <w:pPr>
              <w:pStyle w:val="0"/>
              <w:ind w:rightChars="0"/>
              <w:jc w:val="right"/>
              <w:rPr>
                <w:rFonts w:hint="eastAsia"/>
              </w:rPr>
            </w:pPr>
            <w:r>
              <w:rPr>
                <w:rFonts w:hint="eastAsia"/>
              </w:rPr>
              <w:t>事務局</w:t>
            </w:r>
          </w:p>
          <w:p>
            <w:pPr>
              <w:pStyle w:val="0"/>
              <w:ind w:rightChars="0"/>
              <w:jc w:val="left"/>
              <w:rPr>
                <w:rFonts w:hint="eastAsia"/>
              </w:rPr>
            </w:pPr>
            <w:r>
              <w:rPr>
                <w:rFonts w:hint="eastAsia"/>
              </w:rPr>
              <w:t>１０．閉会</w:t>
            </w:r>
          </w:p>
        </w:tc>
        <w:tc>
          <w:tcPr>
            <w:tcW w:w="7560" w:type="dxa"/>
            <w:vAlign w:val="top"/>
          </w:tcPr>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eastAsia"/>
              </w:rPr>
              <w:t>（事務局より</w:t>
            </w:r>
            <w:r>
              <w:rPr>
                <w:rFonts w:hint="eastAsia" w:ascii="ＭＳ 明朝" w:hAnsi="ＭＳ 明朝" w:eastAsia="ＭＳ 明朝"/>
                <w:sz w:val="22"/>
              </w:rPr>
              <w:t>勝山市上下水道料金制度審議会の目的や審議内容、組織、任期等について説明）</w:t>
            </w:r>
          </w:p>
          <w:p>
            <w:pPr>
              <w:pStyle w:val="0"/>
              <w:jc w:val="left"/>
              <w:rPr>
                <w:rFonts w:hint="eastAsia"/>
              </w:rPr>
            </w:pPr>
          </w:p>
          <w:p>
            <w:pPr>
              <w:pStyle w:val="0"/>
              <w:jc w:val="left"/>
              <w:rPr>
                <w:rFonts w:hint="eastAsia"/>
              </w:rPr>
            </w:pPr>
            <w:r>
              <w:rPr>
                <w:rFonts w:hint="eastAsia"/>
              </w:rPr>
              <w:t>（「事務局一任」の発言を受け、会長に福井県立大学経済学部経済学科教授の杉山泰之委員を推薦し、承認）</w:t>
            </w:r>
          </w:p>
          <w:p>
            <w:pPr>
              <w:pStyle w:val="0"/>
              <w:jc w:val="left"/>
              <w:rPr>
                <w:rFonts w:hint="eastAsia"/>
              </w:rPr>
            </w:pPr>
            <w:r>
              <w:rPr>
                <w:rFonts w:hint="eastAsia"/>
              </w:rPr>
              <w:t>（市長より杉山会長へ諮問）</w:t>
            </w:r>
          </w:p>
          <w:p>
            <w:pPr>
              <w:pStyle w:val="0"/>
              <w:jc w:val="left"/>
              <w:rPr>
                <w:rFonts w:hint="eastAsia"/>
              </w:rPr>
            </w:pPr>
          </w:p>
          <w:p>
            <w:pPr>
              <w:pStyle w:val="0"/>
              <w:jc w:val="left"/>
              <w:rPr>
                <w:rFonts w:hint="eastAsia"/>
              </w:rPr>
            </w:pPr>
            <w:r>
              <w:rPr>
                <w:rFonts w:hint="eastAsia"/>
              </w:rPr>
              <w:t>（事務局より勝山市の上水道について説明後、質疑応答）</w:t>
            </w:r>
          </w:p>
          <w:p>
            <w:pPr>
              <w:pStyle w:val="0"/>
              <w:jc w:val="left"/>
              <w:rPr>
                <w:rFonts w:hint="eastAsia"/>
              </w:rPr>
            </w:pPr>
          </w:p>
          <w:p>
            <w:pPr>
              <w:pStyle w:val="0"/>
              <w:jc w:val="left"/>
              <w:rPr>
                <w:rFonts w:hint="eastAsia"/>
              </w:rPr>
            </w:pPr>
            <w:r>
              <w:rPr>
                <w:rFonts w:hint="eastAsia"/>
              </w:rPr>
              <w:t>資料</w:t>
            </w:r>
            <w:r>
              <w:rPr>
                <w:rFonts w:hint="eastAsia"/>
              </w:rPr>
              <w:t>7</w:t>
            </w:r>
            <w:r>
              <w:rPr>
                <w:rFonts w:hint="eastAsia"/>
              </w:rPr>
              <w:t>ページの耐震管についてもう一度詳しく説明を聞きたい。</w:t>
            </w:r>
          </w:p>
          <w:p>
            <w:pPr>
              <w:pStyle w:val="0"/>
              <w:jc w:val="left"/>
              <w:rPr>
                <w:rFonts w:hint="eastAsia"/>
              </w:rPr>
            </w:pPr>
            <w:r>
              <w:rPr>
                <w:rFonts w:hint="eastAsia"/>
              </w:rPr>
              <w:t>水道管は</w:t>
            </w:r>
            <w:r>
              <w:rPr>
                <w:rFonts w:hint="eastAsia"/>
              </w:rPr>
              <w:t>1</w:t>
            </w:r>
            <w:r>
              <w:rPr>
                <w:rFonts w:hint="eastAsia"/>
              </w:rPr>
              <w:t>本４ｍ、５ｍの管をつなぎ合わせて布設していく。地震の時には水道管が前後しつなぎ目が外れるということが発生するが、この継手が地震でも外れない機能を持っているものが耐震管である。耐震適合管は耐震管と同様の継手の機能を持っている水道管となる。</w:t>
            </w:r>
          </w:p>
          <w:p>
            <w:pPr>
              <w:pStyle w:val="0"/>
              <w:jc w:val="left"/>
              <w:rPr>
                <w:rFonts w:hint="eastAsia"/>
              </w:rPr>
            </w:pPr>
            <w:r>
              <w:rPr>
                <w:rFonts w:hint="eastAsia"/>
              </w:rPr>
              <w:t>（耐震適合率が）基幹管路は</w:t>
            </w:r>
            <w:r>
              <w:rPr>
                <w:rFonts w:hint="eastAsia"/>
              </w:rPr>
              <w:t>14.86</w:t>
            </w:r>
            <w:r>
              <w:rPr>
                <w:rFonts w:hint="eastAsia"/>
              </w:rPr>
              <w:t>％だが、基幹管路以外の配水支管は</w:t>
            </w:r>
            <w:r>
              <w:rPr>
                <w:rFonts w:hint="eastAsia"/>
              </w:rPr>
              <w:t>93.6</w:t>
            </w:r>
            <w:r>
              <w:rPr>
                <w:rFonts w:hint="eastAsia"/>
              </w:rPr>
              <w:t>％と高くなっているのはなぜか。</w:t>
            </w:r>
          </w:p>
          <w:p>
            <w:pPr>
              <w:pStyle w:val="0"/>
              <w:jc w:val="left"/>
              <w:rPr>
                <w:rFonts w:hint="eastAsia"/>
                <w:color w:val="FF0000"/>
              </w:rPr>
            </w:pPr>
            <w:r>
              <w:rPr>
                <w:rFonts w:hint="eastAsia"/>
              </w:rPr>
              <w:t>基幹管路は地震が起きても水道管が抜けてはずれないように、耐震性能の中でも非常に高い水準が求められている。各家庭に送られる口径の小さい管である配水支管はそこまでの性能を求められていない</w:t>
            </w:r>
            <w:r>
              <w:rPr>
                <w:rFonts w:hint="eastAsia"/>
                <w:strike w:val="0"/>
                <w:dstrike w:val="0"/>
                <w:color w:val="FF0000"/>
              </w:rPr>
              <w:t>ことから、</w:t>
            </w:r>
            <w:r>
              <w:rPr>
                <w:rFonts w:hint="eastAsia"/>
                <w:color w:val="FF0000"/>
              </w:rPr>
              <w:t>配水支管は、今まで布設してきた水道管で充分な耐震適合性を持っており、</w:t>
            </w:r>
            <w:r>
              <w:rPr>
                <w:rFonts w:hint="eastAsia"/>
                <w:color w:val="FF0000"/>
              </w:rPr>
              <w:t>93.6</w:t>
            </w:r>
            <w:r>
              <w:rPr>
                <w:rFonts w:hint="eastAsia"/>
                <w:color w:val="FF0000"/>
              </w:rPr>
              <w:t>％と高い耐震適合率となる。</w:t>
            </w:r>
          </w:p>
          <w:p>
            <w:pPr>
              <w:pStyle w:val="0"/>
              <w:jc w:val="left"/>
              <w:rPr>
                <w:rFonts w:hint="eastAsia"/>
              </w:rPr>
            </w:pPr>
            <w:r>
              <w:rPr>
                <w:rFonts w:hint="eastAsia"/>
              </w:rPr>
              <w:t>11</w:t>
            </w:r>
            <w:r>
              <w:rPr>
                <w:rFonts w:hint="eastAsia"/>
              </w:rPr>
              <w:t>、</w:t>
            </w:r>
            <w:r>
              <w:rPr>
                <w:rFonts w:hint="eastAsia"/>
              </w:rPr>
              <w:t>12</w:t>
            </w:r>
            <w:r>
              <w:rPr>
                <w:rFonts w:hint="eastAsia"/>
              </w:rPr>
              <w:t>ページの料金改定について、現行料金への改定はいつ行われたのか。</w:t>
            </w:r>
          </w:p>
          <w:p>
            <w:pPr>
              <w:pStyle w:val="0"/>
              <w:jc w:val="left"/>
              <w:rPr>
                <w:rFonts w:hint="eastAsia"/>
              </w:rPr>
            </w:pPr>
            <w:r>
              <w:rPr>
                <w:rFonts w:hint="eastAsia"/>
              </w:rPr>
              <w:t>11</w:t>
            </w:r>
            <w:r>
              <w:rPr>
                <w:rFonts w:hint="eastAsia"/>
              </w:rPr>
              <w:t>ページは税込みの料金で、</w:t>
            </w:r>
            <w:r>
              <w:rPr>
                <w:rFonts w:hint="eastAsia"/>
              </w:rPr>
              <w:t>12</w:t>
            </w:r>
            <w:r>
              <w:rPr>
                <w:rFonts w:hint="eastAsia"/>
              </w:rPr>
              <w:t>ページは税抜きの料金を表示している。</w:t>
            </w:r>
            <w:r>
              <w:rPr>
                <w:rFonts w:hint="eastAsia"/>
              </w:rPr>
              <w:t>12</w:t>
            </w:r>
            <w:r>
              <w:rPr>
                <w:rFonts w:hint="eastAsia"/>
              </w:rPr>
              <w:t>ページは消費税の率を入れると料金の値上げ部分が分かりにくいため税抜きで示している。現行料金への改定は平成</w:t>
            </w:r>
            <w:r>
              <w:rPr>
                <w:rFonts w:hint="eastAsia"/>
              </w:rPr>
              <w:t>23</w:t>
            </w:r>
            <w:r>
              <w:rPr>
                <w:rFonts w:hint="eastAsia"/>
              </w:rPr>
              <w:t>年と</w:t>
            </w:r>
            <w:r>
              <w:rPr>
                <w:rFonts w:hint="eastAsia"/>
              </w:rPr>
              <w:t>24</w:t>
            </w:r>
            <w:r>
              <w:rPr>
                <w:rFonts w:hint="eastAsia"/>
              </w:rPr>
              <w:t>年に行っている。</w:t>
            </w:r>
          </w:p>
          <w:p>
            <w:pPr>
              <w:pStyle w:val="0"/>
              <w:jc w:val="left"/>
              <w:rPr>
                <w:rFonts w:hint="eastAsia"/>
              </w:rPr>
            </w:pPr>
            <w:r>
              <w:rPr>
                <w:rFonts w:hint="eastAsia"/>
              </w:rPr>
              <w:t>4</w:t>
            </w:r>
            <w:r>
              <w:rPr>
                <w:rFonts w:hint="eastAsia"/>
              </w:rPr>
              <w:t>ページの給水人口は勝山市の人口とイコールなのか。</w:t>
            </w:r>
          </w:p>
          <w:p>
            <w:pPr>
              <w:pStyle w:val="0"/>
              <w:jc w:val="left"/>
              <w:rPr>
                <w:rFonts w:hint="eastAsia"/>
              </w:rPr>
            </w:pPr>
            <w:r>
              <w:rPr>
                <w:rFonts w:hint="eastAsia"/>
              </w:rPr>
              <w:t>現在給水人口と勝山市の人口はイコールではない。</w:t>
            </w:r>
          </w:p>
          <w:p>
            <w:pPr>
              <w:pStyle w:val="0"/>
              <w:jc w:val="left"/>
              <w:rPr>
                <w:rFonts w:hint="eastAsia"/>
              </w:rPr>
            </w:pPr>
            <w:r>
              <w:rPr>
                <w:rFonts w:hint="eastAsia"/>
              </w:rPr>
              <w:t>私の家では井戸水の使っている。井戸水の家庭は現在給水人口に反映されていないのか。</w:t>
            </w:r>
          </w:p>
          <w:p>
            <w:pPr>
              <w:pStyle w:val="0"/>
              <w:jc w:val="left"/>
              <w:rPr>
                <w:rFonts w:hint="eastAsia"/>
              </w:rPr>
            </w:pPr>
            <w:r>
              <w:rPr>
                <w:rFonts w:hint="eastAsia"/>
              </w:rPr>
              <w:t>井戸水の家庭は含まれていない。</w:t>
            </w:r>
          </w:p>
          <w:p>
            <w:pPr>
              <w:pStyle w:val="0"/>
              <w:jc w:val="left"/>
              <w:rPr>
                <w:rFonts w:hint="eastAsia"/>
              </w:rPr>
            </w:pPr>
            <w:r>
              <w:rPr>
                <w:rFonts w:hint="eastAsia"/>
              </w:rPr>
              <w:t>配水池が</w:t>
            </w:r>
            <w:r>
              <w:rPr>
                <w:rFonts w:hint="eastAsia"/>
              </w:rPr>
              <w:t>24</w:t>
            </w:r>
            <w:r>
              <w:rPr>
                <w:rFonts w:hint="eastAsia"/>
              </w:rPr>
              <w:t>箇所あり分散されている。災害が起きた時にリスクを回避するには分散されているのは良いこと。配水池の耐震化は済んでいるのか。</w:t>
            </w:r>
          </w:p>
          <w:p>
            <w:pPr>
              <w:pStyle w:val="0"/>
              <w:jc w:val="left"/>
              <w:rPr>
                <w:rFonts w:hint="eastAsia"/>
              </w:rPr>
            </w:pPr>
            <w:r>
              <w:rPr>
                <w:rFonts w:hint="eastAsia"/>
              </w:rPr>
              <w:t>耐震性能をもった配水池は</w:t>
            </w:r>
            <w:r>
              <w:rPr>
                <w:rFonts w:hint="eastAsia"/>
              </w:rPr>
              <w:t>2</w:t>
            </w:r>
            <w:r>
              <w:rPr>
                <w:rFonts w:hint="eastAsia"/>
              </w:rPr>
              <w:t>箇所あるが、それ以外はまだ済んでいない。</w:t>
            </w:r>
          </w:p>
          <w:p>
            <w:pPr>
              <w:pStyle w:val="0"/>
              <w:jc w:val="left"/>
              <w:rPr>
                <w:rFonts w:hint="eastAsia"/>
              </w:rPr>
            </w:pPr>
            <w:r>
              <w:rPr>
                <w:rFonts w:hint="eastAsia"/>
              </w:rPr>
              <w:t>災害が起きた時に水を配水する管の前が配水池であり、人間でいう心臓部分となる。血液を送る部分がリスクが高いということか。耐震化の計画はあるのか。</w:t>
            </w:r>
          </w:p>
          <w:p>
            <w:pPr>
              <w:pStyle w:val="0"/>
              <w:jc w:val="left"/>
              <w:rPr>
                <w:rFonts w:hint="eastAsia"/>
              </w:rPr>
            </w:pPr>
            <w:r>
              <w:rPr>
                <w:rFonts w:hint="eastAsia"/>
              </w:rPr>
              <w:t>計画はあるが、令和</w:t>
            </w:r>
            <w:r>
              <w:rPr>
                <w:rFonts w:hint="eastAsia"/>
              </w:rPr>
              <w:t>9</w:t>
            </w:r>
            <w:r>
              <w:rPr>
                <w:rFonts w:hint="eastAsia"/>
              </w:rPr>
              <w:t>年度以降となる。</w:t>
            </w:r>
          </w:p>
          <w:p>
            <w:pPr>
              <w:pStyle w:val="0"/>
              <w:jc w:val="left"/>
              <w:rPr>
                <w:rFonts w:hint="eastAsia"/>
              </w:rPr>
            </w:pPr>
            <w:r>
              <w:rPr>
                <w:rFonts w:hint="eastAsia"/>
              </w:rPr>
              <w:t>その計画では施設の統合を含め、例えば平泉寺に新しい耐震性を持たせた配水池を造るといったことがあるのか。</w:t>
            </w:r>
          </w:p>
          <w:p>
            <w:pPr>
              <w:pStyle w:val="0"/>
              <w:jc w:val="left"/>
              <w:rPr>
                <w:rFonts w:hint="eastAsia"/>
              </w:rPr>
            </w:pPr>
            <w:r>
              <w:rPr>
                <w:rFonts w:hint="eastAsia"/>
              </w:rPr>
              <w:t>今後人口が減少する中で施設を統合する計画は今のところない。新しく配水池を造るよりも既存の配水池を耐震化する形で考えている。</w:t>
            </w:r>
          </w:p>
          <w:p>
            <w:pPr>
              <w:pStyle w:val="0"/>
              <w:jc w:val="left"/>
              <w:rPr>
                <w:rFonts w:hint="eastAsia"/>
              </w:rPr>
            </w:pPr>
            <w:r>
              <w:rPr>
                <w:rFonts w:hint="eastAsia"/>
              </w:rPr>
              <w:t>水道料金を考える上で、現有施設を耐震化する想定であり、統合をするということは考えないということでいいか。</w:t>
            </w:r>
          </w:p>
          <w:p>
            <w:pPr>
              <w:pStyle w:val="0"/>
              <w:jc w:val="left"/>
              <w:rPr>
                <w:rFonts w:hint="eastAsia"/>
              </w:rPr>
            </w:pPr>
            <w:r>
              <w:rPr>
                <w:rFonts w:hint="eastAsia"/>
              </w:rPr>
              <w:t>その想定である。</w:t>
            </w:r>
          </w:p>
          <w:p>
            <w:pPr>
              <w:pStyle w:val="0"/>
              <w:jc w:val="left"/>
              <w:rPr>
                <w:rFonts w:hint="eastAsia"/>
              </w:rPr>
            </w:pPr>
            <w:r>
              <w:rPr>
                <w:rFonts w:hint="eastAsia"/>
              </w:rPr>
              <w:t>12</w:t>
            </w:r>
            <w:r>
              <w:rPr>
                <w:rFonts w:hint="eastAsia"/>
              </w:rPr>
              <w:t>ページの水道料金改定の推移で、資料を見ると</w:t>
            </w:r>
            <w:r>
              <w:rPr>
                <w:rFonts w:hint="eastAsia"/>
              </w:rPr>
              <w:t>2</w:t>
            </w:r>
            <w:r>
              <w:rPr>
                <w:rFonts w:hint="eastAsia"/>
              </w:rPr>
              <w:t>年置きぐらいに改定しているが、平成</w:t>
            </w:r>
            <w:r>
              <w:rPr>
                <w:rFonts w:hint="eastAsia"/>
              </w:rPr>
              <w:t>24</w:t>
            </w:r>
            <w:r>
              <w:rPr>
                <w:rFonts w:hint="eastAsia"/>
              </w:rPr>
              <w:t>年から</w:t>
            </w:r>
            <w:r>
              <w:rPr>
                <w:rFonts w:hint="eastAsia"/>
              </w:rPr>
              <w:t>10</w:t>
            </w:r>
            <w:r>
              <w:rPr>
                <w:rFonts w:hint="eastAsia"/>
              </w:rPr>
              <w:t>年以上改定されていないのは何故か。水道の布設が一段落しているからここで止まっているとの解釈でいいか。</w:t>
            </w:r>
          </w:p>
          <w:p>
            <w:pPr>
              <w:pStyle w:val="0"/>
              <w:jc w:val="left"/>
              <w:rPr>
                <w:rFonts w:hint="eastAsia"/>
              </w:rPr>
            </w:pPr>
            <w:r>
              <w:rPr>
                <w:rFonts w:hint="eastAsia"/>
              </w:rPr>
              <w:t>令和</w:t>
            </w:r>
            <w:r>
              <w:rPr>
                <w:rFonts w:hint="eastAsia"/>
              </w:rPr>
              <w:t>3</w:t>
            </w:r>
            <w:r>
              <w:rPr>
                <w:rFonts w:hint="eastAsia"/>
              </w:rPr>
              <w:t>年度に料金審議会を行った時には、水道管の更新をまだしていないことや、ある程度上下水道料金に余裕があったことから値上げを見送った。また、平成</w:t>
            </w:r>
            <w:r>
              <w:rPr>
                <w:rFonts w:hint="eastAsia"/>
              </w:rPr>
              <w:t>23</w:t>
            </w:r>
            <w:r>
              <w:rPr>
                <w:rFonts w:hint="eastAsia"/>
              </w:rPr>
              <w:t>・</w:t>
            </w:r>
            <w:r>
              <w:rPr>
                <w:rFonts w:hint="eastAsia"/>
              </w:rPr>
              <w:t>24</w:t>
            </w:r>
            <w:r>
              <w:rPr>
                <w:rFonts w:hint="eastAsia"/>
              </w:rPr>
              <w:t>年に続けて料金の値上げをしたが、これは料金の上げ幅が大きかったことから</w:t>
            </w:r>
            <w:r>
              <w:rPr>
                <w:rFonts w:hint="eastAsia"/>
              </w:rPr>
              <w:t>2</w:t>
            </w:r>
            <w:r>
              <w:rPr>
                <w:rFonts w:hint="eastAsia"/>
              </w:rPr>
              <w:t>年に分けて実施したものであり、この２回に分けた料金改定については一連の料金改定となっている。</w:t>
            </w:r>
          </w:p>
          <w:p>
            <w:pPr>
              <w:pStyle w:val="0"/>
              <w:jc w:val="left"/>
              <w:rPr>
                <w:rFonts w:hint="eastAsia"/>
              </w:rPr>
            </w:pPr>
            <w:r>
              <w:rPr>
                <w:rFonts w:hint="eastAsia"/>
              </w:rPr>
              <w:t>今回の料金審議会の目的と内容であるが、料金を必要に応じて上げるために開催しているもので、適正な料金を決めるというのが目的なのか。設備を統廃合することを含めて耐震化していくには工事費用がかさむので値上げをしたいということなのか。料金を上げるのか下げるのかが分からない。何のための審議会か説明してもらうと話が早く進むのではないか。</w:t>
            </w:r>
          </w:p>
          <w:p>
            <w:pPr>
              <w:pStyle w:val="0"/>
              <w:jc w:val="left"/>
              <w:rPr>
                <w:rFonts w:hint="eastAsia"/>
              </w:rPr>
            </w:pPr>
            <w:r>
              <w:rPr>
                <w:rFonts w:hint="eastAsia"/>
              </w:rPr>
              <w:t>審議会の目的は、上下水道を運営していくにあたり、これにかかる費用を料金で賄うことになる。平成</w:t>
            </w:r>
            <w:r>
              <w:rPr>
                <w:rFonts w:hint="eastAsia"/>
              </w:rPr>
              <w:t>24</w:t>
            </w:r>
            <w:r>
              <w:rPr>
                <w:rFonts w:hint="eastAsia"/>
              </w:rPr>
              <w:t>年から料金を改定していないが、このままの料金で運営していけるのか、耐震化や統合等の工事も含めて考えていくことになる。今後の審議会では、市民に安定して水を供給していくために必要な上下水道料金について料金の値上げをするべきなのかを審議していただくこととなる。今後の審議会で資料を示しながら説明するが、近いうちにある程度あった上下水道料金の余裕がなくなると見込んでいる。埼玉県八潮市では下水道管が破損したり、京都市では水道管が破裂するなど全国で事故が起きている。インフラの更新や耐震化は今後していく必要があるということが見えている。勝山市の上水道、下水道を皆様に安心して使ってもらうための費用を示し、その料金や使用料について審議していただくのがこの会の目的である。事務局としては一定の値上げが必要であると考えており、その中で審議していただくことになると考えている。</w:t>
            </w:r>
          </w:p>
          <w:p>
            <w:pPr>
              <w:pStyle w:val="0"/>
              <w:jc w:val="left"/>
              <w:rPr>
                <w:rFonts w:hint="eastAsia"/>
              </w:rPr>
            </w:pPr>
            <w:r>
              <w:rPr>
                <w:rFonts w:hint="eastAsia"/>
              </w:rPr>
              <w:t>この先に課題となってくる人口減少や統廃合などの問題があり、課題について話をしながら、その中でどういった料金体制が望ましいのか話し合っていくことになる。</w:t>
            </w:r>
            <w:r>
              <w:rPr>
                <w:rFonts w:hint="eastAsia"/>
              </w:rPr>
              <w:t>2023</w:t>
            </w:r>
            <w:r>
              <w:rPr>
                <w:rFonts w:hint="eastAsia"/>
              </w:rPr>
              <w:t>年では経常収益が赤字になっており、今の現状が厳しい状況の中で短期的にまず料金をいくらにするか、長期的にはどうなるのかを議論し、この先５年間を審議していくことになると考えている。</w:t>
            </w:r>
          </w:p>
          <w:p>
            <w:pPr>
              <w:pStyle w:val="0"/>
              <w:jc w:val="left"/>
              <w:rPr>
                <w:rFonts w:hint="eastAsia"/>
              </w:rPr>
            </w:pPr>
            <w:r>
              <w:rPr>
                <w:rFonts w:hint="eastAsia"/>
              </w:rPr>
              <w:t>テレビや新聞等で、水道料金が</w:t>
            </w:r>
            <w:r>
              <w:rPr>
                <w:rFonts w:hint="eastAsia"/>
              </w:rPr>
              <w:t>2</w:t>
            </w:r>
            <w:r>
              <w:rPr>
                <w:rFonts w:hint="eastAsia"/>
              </w:rPr>
              <w:t>倍とか</w:t>
            </w:r>
            <w:r>
              <w:rPr>
                <w:rFonts w:hint="eastAsia"/>
              </w:rPr>
              <w:t>40</w:t>
            </w:r>
            <w:r>
              <w:rPr>
                <w:rFonts w:hint="eastAsia"/>
              </w:rPr>
              <w:t>％値上げといったニュースが聞こえてくる。次回以降の審議会であるかもしれないが、実際勝山市ではどれくらいのシュミレーションで考えているのか。</w:t>
            </w:r>
          </w:p>
          <w:p>
            <w:pPr>
              <w:pStyle w:val="0"/>
              <w:jc w:val="left"/>
              <w:rPr>
                <w:rFonts w:hint="eastAsia"/>
              </w:rPr>
            </w:pPr>
            <w:r>
              <w:rPr>
                <w:rFonts w:hint="eastAsia"/>
              </w:rPr>
              <w:t>今後の審議会にて資料を示しながら審議していただきたいと考えている。</w:t>
            </w:r>
          </w:p>
          <w:p>
            <w:pPr>
              <w:pStyle w:val="0"/>
              <w:jc w:val="left"/>
              <w:rPr>
                <w:rFonts w:hint="eastAsia"/>
              </w:rPr>
            </w:pPr>
            <w:r>
              <w:rPr>
                <w:rFonts w:hint="eastAsia"/>
              </w:rPr>
              <w:t>委員になるにあたり、勝山市のホームページにある上下水道の経営戦略を見た。これから議論する内容である令和</w:t>
            </w:r>
            <w:r>
              <w:rPr>
                <w:rFonts w:hint="eastAsia"/>
              </w:rPr>
              <w:t>7</w:t>
            </w:r>
            <w:r>
              <w:rPr>
                <w:rFonts w:hint="eastAsia"/>
              </w:rPr>
              <w:t>年度から</w:t>
            </w:r>
            <w:r>
              <w:rPr>
                <w:rFonts w:hint="eastAsia"/>
              </w:rPr>
              <w:t>16</w:t>
            </w:r>
            <w:r>
              <w:rPr>
                <w:rFonts w:hint="eastAsia"/>
              </w:rPr>
              <w:t>年度で経営戦略が立てられており、例えば物価上昇による費用の変動はあると思うが、施設の老朽化をどのように更新していくか、耐用年数が何年で更新ということでなく、いかに長寿命化するか等の計画があり、それを検査していくことになる。我々に例えると健康診断をしていくのと一緒で、若いうちは良かったが年を取ればガタがでてくるので検査していくということ。料金を値上げしなくて済んだということは、それを協議してきた我々世代が、これからの次世代、子育て世代にそのつけを回す、介護してくれと受け渡すということになる。収支を均衡化させ、潤沢な積立をしておいて施設の更新をしていければ良いが、それが出来ないでいるのが現実。そうした中で、将来に渡って水道を維持するのが困難という状況が全国の市町で起きており、料金を上げるやり方をどういう負担の仕方でするのかとなる。勝山市の場合、現状は一般会計からの基準外繰入はしていないと思うが、他市でも勝山市と同様に地下水を使っており、処理に費用はかからないため、現状は一般会計からの基準外繰入はしていない状況であり、この市ではこれからも基準外繰入をしない方針である。そうした中で水道料金の改定をどうするかというと、</w:t>
            </w:r>
            <w:r>
              <w:rPr>
                <w:rFonts w:hint="eastAsia"/>
              </w:rPr>
              <w:t>2</w:t>
            </w:r>
            <w:r>
              <w:rPr>
                <w:rFonts w:hint="eastAsia"/>
              </w:rPr>
              <w:t>段階に分けて</w:t>
            </w:r>
            <w:r>
              <w:rPr>
                <w:rFonts w:hint="eastAsia"/>
              </w:rPr>
              <w:t>20</w:t>
            </w:r>
            <w:r>
              <w:rPr>
                <w:rFonts w:hint="eastAsia"/>
              </w:rPr>
              <w:t>％づつ段階的に上げていくことで市民の負担を軽減するとしている。勝山市でも前回の改定において、段階的に上げることで市民の負担を軽減している。水道料金を上げる工夫については具体的に数字がでてくるので、それをどのように考えるかというのは、実は我々が考える余地がなくて、人口減少で収入が減少する、その中でどうするかということになる。当然水道料金は全国でまちがいなく一律上がる。同規模の都市はこれぐらい上がるといった比較はよくするが、日本全国で上がるのは間違いない。東京都だけはこの夏４ヶ月基本料金を取らないということがあり違うが、基本料金と従量料金の考え方は勝山市の状況による考え方で資料がでてくる。その資料をこれから吟味していくことになる。</w:t>
            </w:r>
          </w:p>
          <w:p>
            <w:pPr>
              <w:pStyle w:val="0"/>
              <w:jc w:val="left"/>
              <w:rPr>
                <w:rFonts w:hint="eastAsia"/>
              </w:rPr>
            </w:pPr>
            <w:r>
              <w:rPr>
                <w:rFonts w:hint="eastAsia"/>
              </w:rPr>
              <w:t>上水道についてはこれでよろしいか。一旦休憩する。</w:t>
            </w:r>
          </w:p>
          <w:p>
            <w:pPr>
              <w:pStyle w:val="0"/>
              <w:jc w:val="left"/>
              <w:rPr>
                <w:rFonts w:hint="eastAsia"/>
              </w:rPr>
            </w:pPr>
            <w:r>
              <w:rPr>
                <w:rFonts w:hint="eastAsia"/>
              </w:rPr>
              <w:t>（休憩後、事務局より勝山市の公共下水道・農業集落排水事業について説明し、質疑応答）</w:t>
            </w:r>
          </w:p>
          <w:p>
            <w:pPr>
              <w:pStyle w:val="0"/>
              <w:jc w:val="left"/>
              <w:rPr>
                <w:rFonts w:hint="eastAsia"/>
              </w:rPr>
            </w:pPr>
          </w:p>
          <w:p>
            <w:pPr>
              <w:pStyle w:val="0"/>
              <w:jc w:val="left"/>
              <w:rPr>
                <w:rFonts w:hint="eastAsia"/>
              </w:rPr>
            </w:pPr>
            <w:r>
              <w:rPr>
                <w:rFonts w:hint="eastAsia"/>
              </w:rPr>
              <w:t>37</w:t>
            </w:r>
            <w:r>
              <w:rPr>
                <w:rFonts w:hint="eastAsia"/>
              </w:rPr>
              <w:t>ページの企業債について、一般企業で債というと債務超過にあたるが説明してほしい。</w:t>
            </w:r>
          </w:p>
          <w:p>
            <w:pPr>
              <w:pStyle w:val="0"/>
              <w:jc w:val="left"/>
              <w:rPr>
                <w:rFonts w:hint="eastAsia"/>
              </w:rPr>
            </w:pPr>
            <w:r>
              <w:rPr>
                <w:rFonts w:hint="eastAsia"/>
              </w:rPr>
              <w:t>企業債は、地方公共団体が上下水道の建設や改良等に要する資金に充てるために発行する地方債であり、民間企業でいうと社債や長期借入金にあたる。建物を建てたり直したりするなどのためにいったん借りているお金にあたる。借りる期間は長いもので</w:t>
            </w:r>
            <w:r>
              <w:rPr>
                <w:rFonts w:hint="eastAsia"/>
              </w:rPr>
              <w:t>35</w:t>
            </w:r>
            <w:r>
              <w:rPr>
                <w:rFonts w:hint="eastAsia"/>
              </w:rPr>
              <w:t>年、</w:t>
            </w:r>
            <w:r>
              <w:rPr>
                <w:rFonts w:hint="eastAsia"/>
              </w:rPr>
              <w:t>35</w:t>
            </w:r>
            <w:r>
              <w:rPr>
                <w:rFonts w:hint="eastAsia"/>
              </w:rPr>
              <w:t>年で返し終わるということになる。機械等は耐用年数が</w:t>
            </w:r>
            <w:r>
              <w:rPr>
                <w:rFonts w:hint="eastAsia"/>
              </w:rPr>
              <w:t>10</w:t>
            </w:r>
            <w:r>
              <w:rPr>
                <w:rFonts w:hint="eastAsia"/>
              </w:rPr>
              <w:t>年なので、それを超えて借入することは認められておらず</w:t>
            </w:r>
            <w:r>
              <w:rPr>
                <w:rFonts w:hint="eastAsia"/>
              </w:rPr>
              <w:t>10</w:t>
            </w:r>
            <w:r>
              <w:rPr>
                <w:rFonts w:hint="eastAsia"/>
              </w:rPr>
              <w:t>年で返すことになる。</w:t>
            </w:r>
          </w:p>
          <w:p>
            <w:pPr>
              <w:pStyle w:val="0"/>
              <w:jc w:val="left"/>
              <w:rPr>
                <w:rFonts w:hint="eastAsia"/>
              </w:rPr>
            </w:pPr>
            <w:r>
              <w:rPr>
                <w:rFonts w:hint="eastAsia"/>
              </w:rPr>
              <w:t>資料の</w:t>
            </w:r>
            <w:r>
              <w:rPr>
                <w:rFonts w:hint="eastAsia"/>
              </w:rPr>
              <w:t>1,259.25</w:t>
            </w:r>
            <w:r>
              <w:rPr>
                <w:rFonts w:hint="eastAsia"/>
              </w:rPr>
              <w:t>％というのは、公共下水道事業に関しての社債と考えていいのか。それとも他のものが入っているのか。</w:t>
            </w:r>
          </w:p>
          <w:p>
            <w:pPr>
              <w:pStyle w:val="0"/>
              <w:jc w:val="left"/>
              <w:rPr>
                <w:rFonts w:hint="eastAsia"/>
              </w:rPr>
            </w:pPr>
            <w:r>
              <w:rPr>
                <w:rFonts w:hint="eastAsia"/>
              </w:rPr>
              <w:t>公共下水道についてだけである。</w:t>
            </w:r>
          </w:p>
          <w:p>
            <w:pPr>
              <w:pStyle w:val="0"/>
              <w:jc w:val="left"/>
              <w:rPr>
                <w:rFonts w:hint="eastAsia"/>
              </w:rPr>
            </w:pPr>
            <w:r>
              <w:rPr>
                <w:rFonts w:hint="eastAsia"/>
              </w:rPr>
              <w:t>1,259.25</w:t>
            </w:r>
            <w:r>
              <w:rPr>
                <w:rFonts w:hint="eastAsia"/>
              </w:rPr>
              <w:t>％というのは想像がつかない数字で、これが普通なのかと疑問に思う。通常企業でいうと一生返せないと思ってしまう。</w:t>
            </w:r>
          </w:p>
          <w:p>
            <w:pPr>
              <w:pStyle w:val="0"/>
              <w:jc w:val="left"/>
              <w:rPr>
                <w:rFonts w:hint="eastAsia"/>
              </w:rPr>
            </w:pPr>
            <w:r>
              <w:rPr>
                <w:rFonts w:hint="eastAsia"/>
              </w:rPr>
              <w:t>一般企業であれば長期の経営計画はなかなか難しいと思うが、公共事業では認められており、非常に長いスパンに渡り借金を返す仕組みになっている。市の予算も毎年毎年、起債をこれだけ借りてもいいという範囲が決まっており、健全な予算措置をしながら、長期的な資金繰りが出来るような仕組みになっている。一般企業の感覚でいうと非常に無理な数字となるが、公共性の高い事業では借金をしての資金繰りが認められているものである。</w:t>
            </w:r>
          </w:p>
          <w:p>
            <w:pPr>
              <w:pStyle w:val="0"/>
              <w:jc w:val="left"/>
              <w:rPr>
                <w:rFonts w:hint="eastAsia"/>
              </w:rPr>
            </w:pPr>
            <w:r>
              <w:rPr>
                <w:rFonts w:hint="eastAsia"/>
              </w:rPr>
              <w:t>この数字は基準に沿って、その中でやっているということか。</w:t>
            </w:r>
          </w:p>
          <w:p>
            <w:pPr>
              <w:pStyle w:val="0"/>
              <w:jc w:val="left"/>
              <w:rPr>
                <w:rFonts w:hint="eastAsia"/>
              </w:rPr>
            </w:pPr>
            <w:r>
              <w:rPr>
                <w:rFonts w:hint="eastAsia"/>
              </w:rPr>
              <w:t>そのとおりである。</w:t>
            </w:r>
          </w:p>
          <w:p>
            <w:pPr>
              <w:pStyle w:val="0"/>
              <w:jc w:val="left"/>
              <w:rPr>
                <w:rFonts w:hint="eastAsia"/>
              </w:rPr>
            </w:pPr>
            <w:r>
              <w:rPr>
                <w:rFonts w:hint="eastAsia"/>
              </w:rPr>
              <w:t>21</w:t>
            </w:r>
            <w:r>
              <w:rPr>
                <w:rFonts w:hint="eastAsia"/>
              </w:rPr>
              <w:t>ページの下水道普及率</w:t>
            </w:r>
            <w:r>
              <w:rPr>
                <w:rFonts w:hint="eastAsia"/>
              </w:rPr>
              <w:t>86.5</w:t>
            </w:r>
            <w:r>
              <w:rPr>
                <w:rFonts w:hint="eastAsia"/>
              </w:rPr>
              <w:t>％というのは今後</w:t>
            </w:r>
            <w:r>
              <w:rPr>
                <w:rFonts w:hint="eastAsia"/>
              </w:rPr>
              <w:t>100</w:t>
            </w:r>
            <w:r>
              <w:rPr>
                <w:rFonts w:hint="eastAsia"/>
              </w:rPr>
              <w:t>％になるのか。</w:t>
            </w:r>
            <w:r>
              <w:rPr>
                <w:rFonts w:hint="eastAsia"/>
              </w:rPr>
              <w:t>100</w:t>
            </w:r>
            <w:r>
              <w:rPr>
                <w:rFonts w:hint="eastAsia"/>
              </w:rPr>
              <w:t>％になれば料金に反映されると思うので、見込みを教えてほしい。</w:t>
            </w:r>
          </w:p>
          <w:p>
            <w:pPr>
              <w:pStyle w:val="0"/>
              <w:jc w:val="left"/>
              <w:rPr>
                <w:rFonts w:hint="eastAsia"/>
              </w:rPr>
            </w:pPr>
            <w:r>
              <w:rPr>
                <w:rFonts w:hint="eastAsia"/>
              </w:rPr>
              <w:t>勝山市の下水道の整備はほぼ終わっており、今後は普及率を上げていく努力をしていくことになる。</w:t>
            </w:r>
          </w:p>
          <w:p>
            <w:pPr>
              <w:pStyle w:val="0"/>
              <w:jc w:val="left"/>
              <w:rPr>
                <w:rFonts w:hint="eastAsia"/>
              </w:rPr>
            </w:pPr>
            <w:r>
              <w:rPr>
                <w:rFonts w:hint="eastAsia"/>
              </w:rPr>
              <w:t>下水道を始めるときに引き込みをするのに一律いくらとお金を払っていた。今回耐震管にするときは料金で回収するのか、それとも</w:t>
            </w:r>
            <w:r>
              <w:rPr>
                <w:rFonts w:hint="eastAsia"/>
              </w:rPr>
              <w:t>1</w:t>
            </w:r>
            <w:r>
              <w:rPr>
                <w:rFonts w:hint="eastAsia"/>
              </w:rPr>
              <w:t>軒あたりいくらと一時的なお金を納めて費用にあてるのか。</w:t>
            </w:r>
          </w:p>
          <w:p>
            <w:pPr>
              <w:pStyle w:val="0"/>
              <w:jc w:val="left"/>
              <w:rPr>
                <w:rFonts w:hint="eastAsia"/>
              </w:rPr>
            </w:pPr>
            <w:r>
              <w:rPr>
                <w:rFonts w:hint="eastAsia"/>
              </w:rPr>
              <w:t>基本は料金でしていくことになる。一時的な費用をとるのかについては、公共下水道は都市計画の考え方で、土地の財産価値が上がることから土地の面積に応じて負担金をいただくことになっており、農業集落排水は一戸あたりで負担金をいただいている。農業集落排水では一時的な費用を納めるということも考えられるが、基本的に負担金の仕組みが違っているので、今後加入された方に追加でもらうことは考えていない。費用については、使用料の中でどの程度いただき運転していくかを議論していただきたいと考えている。</w:t>
            </w:r>
          </w:p>
          <w:p>
            <w:pPr>
              <w:pStyle w:val="0"/>
              <w:jc w:val="left"/>
              <w:rPr>
                <w:rFonts w:hint="eastAsia"/>
              </w:rPr>
            </w:pPr>
            <w:r>
              <w:rPr>
                <w:rFonts w:hint="eastAsia"/>
              </w:rPr>
              <w:t>最近工事費がものすごい。物価上昇で値上がりがすごい。その辺どういう方式で借金をして工事をして値上げ分をどう抑えていくのか。</w:t>
            </w:r>
          </w:p>
          <w:p>
            <w:pPr>
              <w:pStyle w:val="0"/>
              <w:jc w:val="left"/>
              <w:rPr>
                <w:rFonts w:hint="eastAsia"/>
              </w:rPr>
            </w:pPr>
            <w:r>
              <w:rPr>
                <w:rFonts w:hint="eastAsia"/>
              </w:rPr>
              <w:t>工事については、短期間に集中して工事をすることで工事費が上がることを少しでも抑えられればいいが、全体的な計画を立てる中で、マンパワーや実際に工事をする工事業者も限られており、ある程度一定の期間を見ながら、集中的にこの地区をやっていくとしてもトータルとしては</w:t>
            </w:r>
            <w:r>
              <w:rPr>
                <w:rFonts w:hint="eastAsia"/>
              </w:rPr>
              <w:t>5</w:t>
            </w:r>
            <w:r>
              <w:rPr>
                <w:rFonts w:hint="eastAsia"/>
              </w:rPr>
              <w:t>年</w:t>
            </w:r>
            <w:r>
              <w:rPr>
                <w:rFonts w:hint="eastAsia"/>
              </w:rPr>
              <w:t>10</w:t>
            </w:r>
            <w:r>
              <w:rPr>
                <w:rFonts w:hint="eastAsia"/>
              </w:rPr>
              <w:t>年では終わらない期間となる。料金を検討する上で重要であるが、事業の進め方は今後の資料で説明していく。</w:t>
            </w:r>
          </w:p>
          <w:p>
            <w:pPr>
              <w:pStyle w:val="0"/>
              <w:jc w:val="left"/>
              <w:rPr>
                <w:rFonts w:hint="eastAsia"/>
              </w:rPr>
            </w:pPr>
            <w:r>
              <w:rPr>
                <w:rFonts w:hint="eastAsia"/>
              </w:rPr>
              <w:t>下水道の方は使用料の収入が減っていくことが問題点で、原価から見ると全国平均でみても決して原価が高いというわけでない。やはり使用料が減ってきたことがあると思うが、これから資料を出してもらい、それを議論していくことになると思う。</w:t>
            </w:r>
          </w:p>
          <w:p>
            <w:pPr>
              <w:pStyle w:val="0"/>
              <w:jc w:val="left"/>
              <w:rPr>
                <w:rFonts w:hint="eastAsia"/>
              </w:rPr>
            </w:pPr>
            <w:r>
              <w:rPr>
                <w:rFonts w:hint="eastAsia"/>
              </w:rPr>
              <w:t>公共下水道も企業会計になり、国の制度も変わる中、使用料収入ですべて賄うということが原則となる。先ほどの一般会計からの繰入は使用料で賄えないため税金でお金を回すという仕組み。勝山市は原則企業会計の中で賄うという考えだが、今から使用料も減っていく中で、会計は厳しい状況になる。こうした状況の中、この審議会で料金の見直しをどうするか議論していただきたいと考えている。</w:t>
            </w:r>
          </w:p>
          <w:p>
            <w:pPr>
              <w:pStyle w:val="0"/>
              <w:jc w:val="left"/>
              <w:rPr>
                <w:rFonts w:hint="eastAsia"/>
              </w:rPr>
            </w:pPr>
            <w:r>
              <w:rPr>
                <w:rFonts w:hint="eastAsia"/>
              </w:rPr>
              <w:t>他によろしいか。本日の議事は以上とする。</w:t>
            </w:r>
          </w:p>
          <w:p>
            <w:pPr>
              <w:pStyle w:val="0"/>
              <w:jc w:val="left"/>
              <w:rPr>
                <w:rFonts w:hint="eastAsia"/>
              </w:rPr>
            </w:pPr>
          </w:p>
          <w:p>
            <w:pPr>
              <w:pStyle w:val="0"/>
              <w:jc w:val="left"/>
              <w:rPr>
                <w:rFonts w:hint="eastAsia"/>
              </w:rPr>
            </w:pPr>
            <w:r>
              <w:rPr>
                <w:rFonts w:hint="eastAsia"/>
              </w:rPr>
              <w:t>（次回の開催日時について調整）</w:t>
            </w:r>
          </w:p>
          <w:p>
            <w:pPr>
              <w:pStyle w:val="0"/>
              <w:jc w:val="left"/>
              <w:rPr>
                <w:rFonts w:hint="eastAsia"/>
              </w:rPr>
            </w:pPr>
          </w:p>
          <w:p>
            <w:pPr>
              <w:pStyle w:val="0"/>
              <w:jc w:val="left"/>
              <w:rPr>
                <w:rFonts w:hint="eastAsia"/>
              </w:rPr>
            </w:pPr>
            <w:r>
              <w:rPr>
                <w:rFonts w:hint="eastAsia"/>
              </w:rPr>
              <w:t>第</w:t>
            </w:r>
            <w:r>
              <w:rPr>
                <w:rFonts w:hint="eastAsia"/>
              </w:rPr>
              <w:t>2</w:t>
            </w:r>
            <w:r>
              <w:rPr>
                <w:rFonts w:hint="eastAsia"/>
              </w:rPr>
              <w:t>回は令和</w:t>
            </w:r>
            <w:r>
              <w:rPr>
                <w:rFonts w:hint="eastAsia"/>
              </w:rPr>
              <w:t>7</w:t>
            </w:r>
            <w:r>
              <w:rPr>
                <w:rFonts w:hint="eastAsia"/>
              </w:rPr>
              <w:t>年</w:t>
            </w:r>
            <w:r>
              <w:rPr>
                <w:rFonts w:hint="eastAsia"/>
              </w:rPr>
              <w:t>6</w:t>
            </w:r>
            <w:r>
              <w:rPr>
                <w:rFonts w:hint="eastAsia"/>
              </w:rPr>
              <w:t>月</w:t>
            </w:r>
            <w:r>
              <w:rPr>
                <w:rFonts w:hint="eastAsia"/>
              </w:rPr>
              <w:t>27</w:t>
            </w:r>
            <w:r>
              <w:rPr>
                <w:rFonts w:hint="eastAsia"/>
              </w:rPr>
              <w:t>日（金）午後</w:t>
            </w:r>
            <w:r>
              <w:rPr>
                <w:rFonts w:hint="eastAsia"/>
              </w:rPr>
              <w:t>2</w:t>
            </w:r>
            <w:r>
              <w:rPr>
                <w:rFonts w:hint="eastAsia"/>
              </w:rPr>
              <w:t>時からとしたいがよろしいか。</w:t>
            </w:r>
          </w:p>
          <w:p>
            <w:pPr>
              <w:pStyle w:val="0"/>
              <w:jc w:val="left"/>
              <w:rPr>
                <w:rFonts w:hint="eastAsia"/>
              </w:rPr>
            </w:pPr>
            <w:r>
              <w:rPr>
                <w:rFonts w:hint="eastAsia"/>
              </w:rPr>
              <w:t>事務局提案の日時での開催としてよろしいか。（各委員うなずき）</w:t>
            </w:r>
          </w:p>
          <w:p>
            <w:pPr>
              <w:pStyle w:val="0"/>
              <w:jc w:val="left"/>
              <w:rPr>
                <w:rFonts w:hint="eastAsia"/>
              </w:rPr>
            </w:pPr>
            <w:r>
              <w:rPr>
                <w:rFonts w:hint="eastAsia"/>
              </w:rPr>
              <w:t>では第</w:t>
            </w:r>
            <w:r>
              <w:rPr>
                <w:rFonts w:hint="eastAsia"/>
              </w:rPr>
              <w:t>2</w:t>
            </w:r>
            <w:r>
              <w:rPr>
                <w:rFonts w:hint="eastAsia"/>
              </w:rPr>
              <w:t>回は令和</w:t>
            </w:r>
            <w:r>
              <w:rPr>
                <w:rFonts w:hint="eastAsia"/>
              </w:rPr>
              <w:t>7</w:t>
            </w:r>
            <w:r>
              <w:rPr>
                <w:rFonts w:hint="eastAsia"/>
              </w:rPr>
              <w:t>年</w:t>
            </w:r>
            <w:r>
              <w:rPr>
                <w:rFonts w:hint="eastAsia"/>
              </w:rPr>
              <w:t>6</w:t>
            </w:r>
            <w:r>
              <w:rPr>
                <w:rFonts w:hint="eastAsia"/>
              </w:rPr>
              <w:t>月</w:t>
            </w:r>
            <w:r>
              <w:rPr>
                <w:rFonts w:hint="eastAsia"/>
              </w:rPr>
              <w:t>27</w:t>
            </w:r>
            <w:r>
              <w:rPr>
                <w:rFonts w:hint="eastAsia"/>
              </w:rPr>
              <w:t>日（金）午後</w:t>
            </w:r>
            <w:r>
              <w:rPr>
                <w:rFonts w:hint="eastAsia"/>
              </w:rPr>
              <w:t>2</w:t>
            </w:r>
            <w:r>
              <w:rPr>
                <w:rFonts w:hint="eastAsia"/>
              </w:rPr>
              <w:t>時からとする。</w:t>
            </w:r>
          </w:p>
          <w:p>
            <w:pPr>
              <w:pStyle w:val="0"/>
              <w:jc w:val="left"/>
              <w:rPr>
                <w:rFonts w:hint="eastAsia"/>
              </w:rPr>
            </w:pPr>
          </w:p>
          <w:p>
            <w:pPr>
              <w:pStyle w:val="0"/>
              <w:jc w:val="left"/>
              <w:rPr>
                <w:rFonts w:hint="eastAsia"/>
              </w:rPr>
            </w:pPr>
            <w:r>
              <w:rPr>
                <w:rFonts w:hint="eastAsia"/>
              </w:rPr>
              <w:t>その他として何かあるか。</w:t>
            </w:r>
          </w:p>
          <w:p>
            <w:pPr>
              <w:pStyle w:val="0"/>
              <w:jc w:val="left"/>
              <w:rPr>
                <w:rFonts w:hint="eastAsia"/>
              </w:rPr>
            </w:pPr>
            <w:r>
              <w:rPr>
                <w:rFonts w:hint="eastAsia"/>
              </w:rPr>
              <w:t>特になし。</w:t>
            </w:r>
          </w:p>
          <w:p>
            <w:pPr>
              <w:pStyle w:val="0"/>
              <w:jc w:val="left"/>
              <w:rPr>
                <w:rFonts w:hint="eastAsia"/>
              </w:rPr>
            </w:pPr>
          </w:p>
        </w:tc>
      </w:tr>
    </w:tbl>
    <w:p>
      <w:pPr>
        <w:pStyle w:val="0"/>
        <w:jc w:val="center"/>
        <w:rPr>
          <w:rFonts w:hint="default" w:ascii="ＭＳ 明朝" w:hAnsi="ＭＳ 明朝" w:eastAsia="ＭＳ 明朝"/>
          <w:sz w:val="22"/>
        </w:rPr>
      </w:pPr>
    </w:p>
    <w:p>
      <w:pPr>
        <w:pStyle w:val="0"/>
        <w:rPr>
          <w:rFonts w:hint="default" w:ascii="ＭＳ 明朝" w:hAnsi="ＭＳ 明朝" w:eastAsia="ＭＳ 明朝"/>
          <w:sz w:val="22"/>
        </w:rPr>
      </w:pPr>
    </w:p>
    <w:sectPr>
      <w:pgSz w:w="11906" w:h="16838"/>
      <w:pgMar w:top="850"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1768</TotalTime>
  <Pages>5</Pages>
  <Words>75</Words>
  <Characters>5361</Characters>
  <Application>JUST Note</Application>
  <Lines>370</Lines>
  <Paragraphs>130</Paragraphs>
  <CharactersWithSpaces>5369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第１回勝山市上下水道料金制度協議会会議録</dc:title>
  <dc:creator>suidou</dc:creator>
  <cp:lastModifiedBy>春木　博治</cp:lastModifiedBy>
  <cp:lastPrinted>2025-06-26T06:09:23Z</cp:lastPrinted>
  <dcterms:created xsi:type="dcterms:W3CDTF">2017-10-20T02:48:00Z</dcterms:created>
  <dcterms:modified xsi:type="dcterms:W3CDTF">2025-06-25T02:07:50Z</dcterms:modified>
  <cp:revision>30</cp:revision>
</cp:coreProperties>
</file>