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Chars="0" w:rightChars="0" w:firstLine="210" w:firstLineChars="10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left="212" w:leftChars="101" w:firstLine="208" w:firstLineChars="99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勝山市長　殿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199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0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所在地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wordWrap w:val="0"/>
        <w:autoSpaceDE w:val="0"/>
        <w:autoSpaceDN w:val="0"/>
        <w:ind w:right="199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spacing w:val="320"/>
          <w:kern w:val="2"/>
          <w:sz w:val="21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>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0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代表者氏名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自主防災組織「備品購入事業」補助金交付申請書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left="216" w:hanging="216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年度において下記のとおり事業を実施したいので、補助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金　　　　　　　　円</w:t>
      </w:r>
      <w:r>
        <w:rPr>
          <w:rFonts w:hint="default" w:ascii="ＭＳ 明朝" w:hAnsi="ＭＳ 明朝" w:eastAsia="ＭＳ 明朝"/>
          <w:kern w:val="2"/>
          <w:sz w:val="21"/>
        </w:rPr>
        <w:t>を交付されたく、自主防災組織「備品購入事業」補助金交付要綱の規定により関係書類を添えて申請します。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21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１．購入する備品（該当する項目に○を記載してください。）</w:t>
      </w:r>
    </w:p>
    <w:tbl>
      <w:tblPr>
        <w:tblStyle w:val="11"/>
        <w:tblW w:w="5267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51"/>
        <w:gridCol w:w="2716"/>
      </w:tblGrid>
      <w:tr>
        <w:trPr/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防災資機材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除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機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２．添付書類</w:t>
      </w:r>
    </w:p>
    <w:p>
      <w:pPr>
        <w:pStyle w:val="0"/>
        <w:ind w:left="210" w:left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(1)</w:t>
      </w:r>
      <w:r>
        <w:rPr>
          <w:rFonts w:hint="default" w:ascii="Century" w:hAnsi="Century" w:eastAsia="ＭＳ 明朝"/>
          <w:kern w:val="2"/>
          <w:sz w:val="21"/>
        </w:rPr>
        <w:t>　防災資機材のカタログ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</w:p>
    <w:p>
      <w:pPr>
        <w:pStyle w:val="0"/>
        <w:ind w:left="210" w:left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(2)</w:t>
      </w:r>
      <w:r>
        <w:rPr>
          <w:rFonts w:hint="default" w:ascii="Century" w:hAnsi="Century" w:eastAsia="ＭＳ 明朝"/>
          <w:kern w:val="2"/>
          <w:sz w:val="21"/>
        </w:rPr>
        <w:t>　防災資機材の見積書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</w:p>
    <w:p>
      <w:pPr>
        <w:pStyle w:val="0"/>
        <w:ind w:left="210" w:leftChars="100"/>
        <w:jc w:val="both"/>
        <w:rPr>
          <w:rFonts w:hint="default"/>
        </w:rPr>
      </w:pPr>
    </w:p>
    <w:p>
      <w:pPr>
        <w:pStyle w:val="0"/>
        <w:autoSpaceDE w:val="0"/>
        <w:autoSpaceDN w:val="0"/>
        <w:ind w:left="850" w:leftChars="100" w:hanging="640" w:hangingChars="305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left="1060" w:leftChars="100" w:hanging="850" w:hangingChars="405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備考　・概算払の希望の有無（該当する項目に○を記載してください。希望する場合は、交付時期、交付理由を記載してください。）</w:t>
      </w:r>
    </w:p>
    <w:tbl>
      <w:tblPr>
        <w:tblStyle w:val="11"/>
        <w:tblW w:w="5244" w:type="dxa"/>
        <w:jc w:val="left"/>
        <w:tblInd w:w="9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51"/>
        <w:gridCol w:w="2693"/>
      </w:tblGrid>
      <w:tr>
        <w:trPr/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希望する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希望しない</w:t>
            </w:r>
          </w:p>
        </w:tc>
      </w:tr>
    </w:tbl>
    <w:p>
      <w:pPr>
        <w:pStyle w:val="0"/>
        <w:autoSpaceDE w:val="0"/>
        <w:autoSpaceDN w:val="0"/>
        <w:ind w:left="850" w:leftChars="100" w:hanging="640" w:hangingChars="305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交付時期　　令和　　年　　月頃</w:t>
      </w:r>
    </w:p>
    <w:p>
      <w:pPr>
        <w:pStyle w:val="0"/>
        <w:autoSpaceDE w:val="0"/>
        <w:autoSpaceDN w:val="0"/>
        <w:ind w:left="850" w:leftChars="100" w:hanging="640" w:hangingChars="305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交付理由</w:t>
      </w:r>
    </w:p>
    <w:p>
      <w:pPr>
        <w:pStyle w:val="0"/>
        <w:autoSpaceDE w:val="0"/>
        <w:autoSpaceDN w:val="0"/>
        <w:ind w:left="1050" w:leftChars="400" w:hanging="210" w:hangingChars="10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・報償費及び負担金に使用する場合は、使途のわかる資料の提出により上記添付書類の提出を省略できる。</w:t>
      </w:r>
    </w:p>
    <w:p>
      <w:pPr>
        <w:pStyle w:val="0"/>
        <w:autoSpaceDE w:val="0"/>
        <w:autoSpaceDN w:val="0"/>
        <w:jc w:val="both"/>
        <w:rPr>
          <w:rFonts w:hint="eastAsia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2"/>
    </w:rPr>
  </w:style>
  <w:style w:type="paragraph" w:styleId="19" w:customStyle="1">
    <w:name w:val="detailindent"/>
    <w:basedOn w:val="0"/>
    <w:next w:val="19"/>
    <w:link w:val="0"/>
    <w:uiPriority w:val="0"/>
    <w:qFormat/>
    <w:pPr>
      <w:widowControl w:val="1"/>
      <w:spacing w:line="336" w:lineRule="atLeast"/>
      <w:ind w:left="240"/>
      <w:jc w:val="left"/>
    </w:pPr>
    <w:rPr>
      <w:rFonts w:ascii="ＭＳ 明朝" w:hAnsi="ＭＳ 明朝"/>
      <w:kern w:val="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Date"/>
    <w:basedOn w:val="0"/>
    <w:next w:val="0"/>
    <w:link w:val="24"/>
    <w:uiPriority w:val="0"/>
    <w:rPr>
      <w:sz w:val="24"/>
    </w:rPr>
  </w:style>
  <w:style w:type="character" w:styleId="24" w:customStyle="1">
    <w:name w:val="日付 (文字)"/>
    <w:basedOn w:val="10"/>
    <w:next w:val="24"/>
    <w:link w:val="23"/>
    <w:uiPriority w:val="0"/>
    <w:qFormat/>
    <w:rPr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4</Words>
  <Characters>335</Characters>
  <Application>JUST Note</Application>
  <Lines>37</Lines>
  <Paragraphs>21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sa-sasaki</cp:lastModifiedBy>
  <cp:lastPrinted>2011-01-21T19:11:00Z</cp:lastPrinted>
  <dcterms:created xsi:type="dcterms:W3CDTF">2021-06-21T18:27:00Z</dcterms:created>
  <dcterms:modified xsi:type="dcterms:W3CDTF">2023-09-15T00:08:25Z</dcterms:modified>
  <cp:revision>8</cp:revision>
</cp:coreProperties>
</file>