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様式第１４号（第４６条関係）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440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勝山市長　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住所　　　　　</w:t>
      </w:r>
    </w:p>
    <w:p>
      <w:pPr>
        <w:pStyle w:val="0"/>
        <w:ind w:leftChars="0"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商号又は名称　</w:t>
      </w:r>
    </w:p>
    <w:p>
      <w:pPr>
        <w:pStyle w:val="0"/>
        <w:ind w:leftChars="0"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　　　　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競争入札等予定物品等確認申請書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下記物品等の競争入札等について、同等品の確認をされたく、次のとおり申請します。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6811"/>
      </w:tblGrid>
      <w:tr>
        <w:trPr>
          <w:trHeight w:val="720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競争入札等案件名</w:t>
            </w:r>
          </w:p>
        </w:tc>
        <w:tc>
          <w:tcPr>
            <w:tcW w:w="681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Century" w:hAnsi="Century" w:eastAsia="Century"/>
                <w:sz w:val="20"/>
              </w:rPr>
              <w:t xml:space="preserve">AED </w:t>
            </w:r>
            <w:r>
              <w:rPr>
                <w:rFonts w:hint="default" w:ascii="ＭＳ明朝" w:hAnsi="ＭＳ明朝" w:eastAsia="Century"/>
                <w:sz w:val="20"/>
              </w:rPr>
              <w:t>賃貸借契約</w:t>
            </w:r>
            <w:bookmarkStart w:id="0" w:name="_GoBack"/>
            <w:bookmarkEnd w:id="0"/>
          </w:p>
        </w:tc>
      </w:tr>
      <w:tr>
        <w:trPr>
          <w:trHeight w:val="3560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参加を希望する物品等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（メーカー・機種名・型式・その他）</w:t>
            </w:r>
          </w:p>
        </w:tc>
        <w:tc>
          <w:tcPr>
            <w:tcW w:w="681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>
          <w:trHeight w:val="2350" w:hRule="atLeast"/>
        </w:trPr>
        <w:tc>
          <w:tcPr>
            <w:tcW w:w="974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この物品等による競争入札等の参加を　　　　　認める　　・　　認めない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※認めない場合はその理由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74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物品担当課長　　　　　　　　　　　印</w:t>
            </w: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169</Characters>
  <Application>JUST Note</Application>
  <Lines>28</Lines>
  <Paragraphs>15</Paragraphs>
  <CharactersWithSpaces>206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西村　駿人</cp:lastModifiedBy>
  <dcterms:modified xsi:type="dcterms:W3CDTF">2024-06-12T05:10:47Z</dcterms:modified>
  <cp:revision>0</cp:revision>
</cp:coreProperties>
</file>