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32" w:hRule="atLeast"/>
        </w:trPr>
        <w:tc>
          <w:tcPr>
            <w:tcW w:w="100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362"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r>
        <w:trPr>
          <w:trHeight w:val="362"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c>
          <w:tcPr>
            <w:tcW w:w="33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280" w:lineRule="exact"/>
              <w:jc w:val="left"/>
              <w:rPr>
                <w:rFonts w:hint="default" w:ascii="ＭＳ ゴシック" w:hAnsi="ＭＳ ゴシック"/>
              </w:rPr>
            </w:pPr>
          </w:p>
        </w:tc>
      </w:tr>
    </w:tbl>
    <w:p>
      <w:pPr>
        <w:pStyle w:val="0"/>
        <w:suppressAutoHyphens w:val="1"/>
        <w:spacing w:line="28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勝山市長　殿</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overflowPunct w:val="0"/>
              <w:autoSpaceDE w:val="0"/>
              <w:autoSpaceDN w:val="0"/>
              <w:adjustRightInd w:val="0"/>
              <w:spacing w:line="240" w:lineRule="exact"/>
              <w:ind w:left="5050" w:leftChars="2405"/>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120" w:lineRule="exact"/>
              <w:ind w:left="5050" w:leftChars="2405"/>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ind w:left="5050" w:leftChars="2405"/>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氏　名　　　　　　　　　　　　　　　　印</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（注２）が生じているため、経営の安定に支障が生じておりますので、中小企業信用保険法第２条第５項第５号の規定に基づき認定されるようお願いします。</w:t>
            </w:r>
          </w:p>
          <w:p>
            <w:pPr>
              <w:pStyle w:val="39"/>
              <w:spacing w:line="240" w:lineRule="exact"/>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tc>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tc>
            </w:tr>
          </w:tbl>
          <w:p>
            <w:pPr>
              <w:pStyle w:val="0"/>
              <w:suppressAutoHyphens w:val="1"/>
              <w:kinsoku w:val="0"/>
              <w:overflowPunct w:val="0"/>
              <w:autoSpaceDE w:val="0"/>
              <w:autoSpaceDN w:val="0"/>
              <w:adjustRightInd w:val="0"/>
              <w:spacing w:line="240" w:lineRule="exact"/>
              <w:ind w:firstLine="1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40" w:lineRule="exact"/>
              <w:ind w:left="422" w:hanging="422" w:hangingChars="201"/>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ind w:firstLine="1365" w:firstLineChars="6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Ａ：</w:t>
            </w:r>
            <w:r>
              <w:rPr>
                <w:rFonts w:hint="eastAsia" w:ascii="ＭＳ ゴシック" w:hAnsi="ＭＳ ゴシック" w:eastAsia="ＭＳ ゴシック"/>
                <w:color w:val="000000"/>
                <w:spacing w:val="-10"/>
                <w:kern w:val="0"/>
              </w:rPr>
              <w:t>申込時点における最近３か月間の指定業種に属する事業の売上高等</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w:t>
            </w:r>
            <w:r>
              <w:rPr>
                <w:rFonts w:hint="eastAsia" w:ascii="ＭＳ ゴシック" w:hAnsi="ＭＳ ゴシック" w:eastAsia="ＭＳ ゴシック"/>
                <w:color w:val="000000"/>
                <w:spacing w:val="-16"/>
                <w:kern w:val="0"/>
              </w:rPr>
              <w:t>Ａの期間に対応する前年の３か月間の指定業種に属する事業の売上高等</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Ｄ：Ａの期間に対応する前年の３か月間の全体の売上高等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u w:val="single" w:color="auto"/>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（２）企業全体の売上高等の減少率</w:t>
            </w:r>
          </w:p>
          <w:p>
            <w:pPr>
              <w:pStyle w:val="0"/>
              <w:suppressAutoHyphens w:val="1"/>
              <w:kinsoku w:val="0"/>
              <w:overflowPunct w:val="0"/>
              <w:autoSpaceDE w:val="0"/>
              <w:autoSpaceDN w:val="0"/>
              <w:adjustRightInd w:val="0"/>
              <w:spacing w:line="240" w:lineRule="exact"/>
              <w:ind w:firstLine="1155" w:firstLineChars="5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Ｄ－Ｃ</w:t>
            </w:r>
            <w:r>
              <w:rPr>
                <w:rFonts w:hint="eastAsia"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ind w:firstLine="1365" w:firstLineChars="65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Ｃ：Ａの期間の全体の</w:t>
            </w:r>
            <w:r>
              <w:rPr>
                <w:rFonts w:hint="eastAsia" w:ascii="ＭＳ ゴシック" w:hAnsi="ＭＳ ゴシック" w:eastAsia="ＭＳ ゴシック"/>
                <w:color w:val="000000"/>
                <w:spacing w:val="-10"/>
                <w:kern w:val="0"/>
              </w:rPr>
              <w:t>売上高等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spacing w:line="26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spacing w:line="26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60" w:lineRule="exact"/>
        <w:ind w:left="420" w:hanging="42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120" w:lineRule="exact"/>
        <w:ind w:left="281" w:right="958" w:hanging="281" w:hangingChars="117"/>
        <w:rPr>
          <w:rFonts w:hint="default" w:ascii="ＭＳ ゴシック" w:hAnsi="ＭＳ ゴシック" w:eastAsia="ＭＳ ゴシック"/>
          <w:sz w:val="24"/>
        </w:rPr>
      </w:pPr>
    </w:p>
    <w:p>
      <w:pPr>
        <w:pStyle w:val="0"/>
        <w:spacing w:line="260" w:lineRule="exact"/>
        <w:rPr>
          <w:rFonts w:hint="default" w:ascii="ＭＳ ゴシック" w:hAnsi="ＭＳ ゴシック" w:eastAsia="ＭＳ ゴシック"/>
        </w:rPr>
      </w:pPr>
      <w:r>
        <w:rPr>
          <w:rFonts w:hint="eastAsia" w:ascii="ＭＳ ゴシック" w:hAnsi="ＭＳ ゴシック" w:eastAsia="ＭＳ ゴシック"/>
        </w:rPr>
        <w:t>認定番号　勝商文発第　　　　号</w:t>
      </w:r>
    </w:p>
    <w:p>
      <w:pPr>
        <w:pStyle w:val="0"/>
        <w:spacing w:line="120" w:lineRule="exact"/>
        <w:rPr>
          <w:rFonts w:hint="default" w:ascii="ＭＳ ゴシック" w:hAnsi="ＭＳ ゴシック" w:eastAsia="ＭＳ ゴシック"/>
        </w:rPr>
      </w:pPr>
    </w:p>
    <w:p>
      <w:pPr>
        <w:pStyle w:val="0"/>
        <w:spacing w:line="260" w:lineRule="exact"/>
        <w:ind w:firstLine="840" w:firstLineChars="400"/>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pacing w:line="120" w:lineRule="exact"/>
        <w:ind w:firstLine="420" w:firstLineChars="200"/>
        <w:rPr>
          <w:rFonts w:hint="default" w:ascii="ＭＳ ゴシック" w:hAnsi="ＭＳ ゴシック" w:eastAsia="ＭＳ ゴシック"/>
        </w:rPr>
      </w:pPr>
    </w:p>
    <w:p>
      <w:pPr>
        <w:pStyle w:val="0"/>
        <w:spacing w:line="260" w:lineRule="exact"/>
        <w:ind w:firstLine="630" w:firstLineChars="30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pacing w:line="120" w:lineRule="exact"/>
        <w:rPr>
          <w:rFonts w:hint="default" w:ascii="ＭＳ ゴシック" w:hAnsi="ＭＳ ゴシック" w:eastAsia="ＭＳ ゴシック"/>
        </w:rPr>
      </w:pPr>
    </w:p>
    <w:p>
      <w:pPr>
        <w:pStyle w:val="0"/>
        <w:spacing w:line="260" w:lineRule="exact"/>
        <w:rPr>
          <w:rFonts w:hint="default" w:ascii="ＭＳ ゴシック" w:hAnsi="ＭＳ ゴシック" w:eastAsia="ＭＳ ゴシック"/>
        </w:rPr>
      </w:pPr>
      <w:r>
        <w:rPr>
          <w:rFonts w:hint="eastAsia" w:ascii="ＭＳ ゴシック" w:hAnsi="ＭＳ ゴシック" w:eastAsia="ＭＳ ゴシック"/>
        </w:rPr>
        <w:t>（注）本認定書の有効期間：　　　　年　　月　　日から　　　　　年　　月　　日まで</w:t>
      </w:r>
    </w:p>
    <w:p>
      <w:pPr>
        <w:pStyle w:val="0"/>
        <w:rPr>
          <w:rFonts w:hint="eastAsia"/>
        </w:rPr>
      </w:pPr>
      <w:r>
        <w:rPr>
          <w:rFonts w:hint="eastAsia"/>
          <w:sz w:val="18"/>
        </w:rPr>
        <w:t>　</w:t>
      </w:r>
      <w:bookmarkStart w:id="0" w:name="_GoBack"/>
      <w:bookmarkEnd w:id="0"/>
    </w:p>
    <w:p>
      <w:pPr>
        <w:pStyle w:val="0"/>
        <w:spacing w:line="260" w:lineRule="exact"/>
        <w:ind w:right="460" w:rightChars="219" w:firstLine="1046" w:firstLineChars="498"/>
        <w:jc w:val="right"/>
        <w:rPr>
          <w:rFonts w:hint="default" w:ascii="ＭＳ ゴシック" w:hAnsi="ＭＳ ゴシック" w:eastAsia="ＭＳ ゴシック"/>
        </w:rPr>
      </w:pPr>
      <w:r>
        <w:rPr>
          <w:rFonts w:hint="eastAsia" w:ascii="ＭＳ ゴシック" w:hAnsi="ＭＳ ゴシック" w:eastAsia="ＭＳ ゴシック"/>
        </w:rPr>
        <w:t>勝山市長　　水上実喜夫</w:t>
      </w:r>
    </w:p>
    <w:p>
      <w:pPr>
        <w:pStyle w:val="0"/>
        <w:spacing w:line="260" w:lineRule="exact"/>
        <w:ind w:right="460" w:rightChars="219" w:firstLine="1046" w:firstLineChars="498"/>
        <w:jc w:val="right"/>
        <w:rPr>
          <w:rFonts w:hint="default" w:ascii="ＭＳ ゴシック" w:hAnsi="ＭＳ ゴシック" w:eastAsia="ＭＳ ゴシック"/>
        </w:rPr>
      </w:pPr>
      <w:r>
        <w:rPr>
          <w:rFonts w:hint="eastAsia"/>
        </w:rPr>
        <w:br w:type="page"/>
      </w:r>
    </w:p>
    <w:p>
      <w:pPr>
        <w:pStyle w:val="0"/>
        <w:suppressAutoHyphens w:val="1"/>
        <w:kinsoku w:val="0"/>
        <w:wordWrap w:val="0"/>
        <w:autoSpaceDE w:val="0"/>
        <w:autoSpaceDN w:val="0"/>
        <w:spacing w:line="366" w:lineRule="atLeast"/>
        <w:ind w:right="840" w:rightChars="400"/>
        <w:jc w:val="right"/>
        <w:rPr>
          <w:rFonts w:hint="default" w:ascii="ＭＳ ゴシック" w:hAnsi="ＭＳ ゴシック" w:eastAsia="ＭＳ ゴシック"/>
          <w:sz w:val="24"/>
        </w:rPr>
      </w:pPr>
      <w:r>
        <w:rPr>
          <w:rFonts w:hint="eastAsia" w:ascii="ＭＳ ゴシック" w:hAnsi="ＭＳ ゴシック" w:eastAsia="ＭＳ ゴシック"/>
          <w:sz w:val="24"/>
        </w:rPr>
        <w:t>（申請書イ－③の添付書類）</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（表１：売上高が減少している指定業種）</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50"/>
        <w:gridCol w:w="2805"/>
        <w:gridCol w:w="2429"/>
        <w:gridCol w:w="2402"/>
      </w:tblGrid>
      <w:tr>
        <w:trPr/>
        <w:tc>
          <w:tcPr>
            <w:tcW w:w="2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ａ．売上高が減少している指定業種（※１）（※２）</w:t>
            </w:r>
          </w:p>
        </w:tc>
        <w:tc>
          <w:tcPr>
            <w:tcW w:w="2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ｂ</w:t>
            </w:r>
            <w:r>
              <w:rPr>
                <w:rFonts w:hint="eastAsia" w:ascii="ＭＳ ゴシック" w:hAnsi="ＭＳ ゴシック" w:eastAsia="ＭＳ ゴシック"/>
                <w:sz w:val="24"/>
              </w:rPr>
              <w:t>.</w:t>
            </w:r>
            <w:r>
              <w:rPr>
                <w:rFonts w:hint="eastAsia" w:ascii="ＭＳ ゴシック" w:hAnsi="ＭＳ ゴシック" w:eastAsia="ＭＳ ゴシック"/>
                <w:sz w:val="24"/>
              </w:rPr>
              <w:t>最近３か月の前年同期の売上高</w:t>
            </w:r>
          </w:p>
        </w:tc>
        <w:tc>
          <w:tcPr>
            <w:tcW w:w="2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left="0" w:leftChars="0" w:hanging="245" w:hangingChars="102"/>
              <w:jc w:val="left"/>
              <w:rPr>
                <w:rFonts w:hint="default" w:ascii="ＭＳ ゴシック" w:hAnsi="ＭＳ ゴシック" w:eastAsia="ＭＳ ゴシック"/>
                <w:sz w:val="24"/>
              </w:rPr>
            </w:pPr>
            <w:r>
              <w:rPr>
                <w:rFonts w:hint="eastAsia" w:ascii="ＭＳ ゴシック" w:hAnsi="ＭＳ ゴシック" w:eastAsia="ＭＳ ゴシック"/>
                <w:sz w:val="24"/>
              </w:rPr>
              <w:t>ｃ</w:t>
            </w:r>
            <w:r>
              <w:rPr>
                <w:rFonts w:hint="eastAsia" w:ascii="ＭＳ ゴシック" w:hAnsi="ＭＳ ゴシック" w:eastAsia="ＭＳ ゴシック"/>
                <w:sz w:val="24"/>
              </w:rPr>
              <w:t>.</w:t>
            </w:r>
            <w:r>
              <w:rPr>
                <w:rFonts w:hint="eastAsia" w:ascii="ＭＳ ゴシック" w:hAnsi="ＭＳ ゴシック" w:eastAsia="ＭＳ ゴシック"/>
                <w:sz w:val="24"/>
              </w:rPr>
              <w:t>最近３か月</w:t>
            </w:r>
          </w:p>
          <w:p>
            <w:pPr>
              <w:pStyle w:val="0"/>
              <w:suppressAutoHyphens w:val="1"/>
              <w:kinsoku w:val="0"/>
              <w:wordWrap w:val="0"/>
              <w:autoSpaceDE w:val="0"/>
              <w:autoSpaceDN w:val="0"/>
              <w:spacing w:line="366" w:lineRule="atLeast"/>
              <w:ind w:left="0" w:leftChars="0" w:hanging="245" w:hangingChars="102"/>
              <w:jc w:val="left"/>
              <w:rPr>
                <w:rFonts w:hint="default" w:ascii="ＭＳ ゴシック" w:hAnsi="ＭＳ ゴシック" w:eastAsia="ＭＳ ゴシック"/>
                <w:sz w:val="24"/>
              </w:rPr>
            </w:pPr>
            <w:r>
              <w:rPr>
                <w:rFonts w:hint="eastAsia" w:ascii="ＭＳ ゴシック" w:hAnsi="ＭＳ ゴシック" w:eastAsia="ＭＳ ゴシック"/>
                <w:sz w:val="24"/>
              </w:rPr>
              <w:t>（　　　年　　月～　　　年　　月）の売上高</w:t>
            </w:r>
          </w:p>
        </w:tc>
        <w:tc>
          <w:tcPr>
            <w:tcW w:w="2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w:t>
            </w:r>
            <w:r>
              <w:rPr>
                <w:rFonts w:hint="eastAsia" w:ascii="ＭＳ ゴシック" w:hAnsi="ＭＳ ゴシック" w:eastAsia="ＭＳ ゴシック"/>
                <w:sz w:val="24"/>
              </w:rPr>
              <w:t>.</w:t>
            </w:r>
            <w:r>
              <w:rPr>
                <w:rFonts w:hint="eastAsia" w:ascii="ＭＳ ゴシック" w:hAnsi="ＭＳ ゴシック" w:eastAsia="ＭＳ ゴシック"/>
                <w:sz w:val="24"/>
              </w:rPr>
              <w:t>減少額</w:t>
            </w:r>
          </w:p>
        </w:tc>
      </w:tr>
      <w:tr>
        <w:trPr/>
        <w:tc>
          <w:tcPr>
            <w:tcW w:w="2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left"/>
              <w:rPr>
                <w:rFonts w:hint="default" w:ascii="ＭＳ ゴシック" w:hAnsi="ＭＳ ゴシック" w:eastAsia="ＭＳ ゴシック"/>
                <w:sz w:val="24"/>
              </w:rPr>
            </w:pPr>
          </w:p>
        </w:tc>
        <w:tc>
          <w:tcPr>
            <w:tcW w:w="2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2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2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52"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c>
          <w:tcPr>
            <w:tcW w:w="21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合計</w:t>
            </w:r>
          </w:p>
        </w:tc>
        <w:tc>
          <w:tcPr>
            <w:tcW w:w="28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　　　　　　　　円</w:t>
            </w:r>
          </w:p>
          <w:p>
            <w:pPr>
              <w:pStyle w:val="0"/>
              <w:suppressAutoHyphens w:val="1"/>
              <w:kinsoku w:val="0"/>
              <w:wordWrap w:val="0"/>
              <w:autoSpaceDE w:val="0"/>
              <w:autoSpaceDN w:val="0"/>
              <w:spacing w:line="366" w:lineRule="atLeast"/>
              <w:ind w:leftChars="0" w:firstLine="0" w:firstLineChars="0"/>
              <w:jc w:val="right"/>
              <w:rPr>
                <w:rFonts w:hint="default" w:ascii="ＭＳ ゴシック" w:hAnsi="ＭＳ ゴシック" w:eastAsia="ＭＳ ゴシック"/>
                <w:sz w:val="24"/>
              </w:rPr>
            </w:pPr>
            <w:r>
              <w:rPr>
                <w:rFonts w:hint="eastAsia" w:ascii="ＭＳ ゴシック" w:hAnsi="ＭＳ ゴシック" w:eastAsia="ＭＳ ゴシック"/>
                <w:sz w:val="24"/>
              </w:rPr>
              <w:t>【Ｂ】</w:t>
            </w:r>
          </w:p>
        </w:tc>
        <w:tc>
          <w:tcPr>
            <w:tcW w:w="24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52"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wordWrap w:val="0"/>
              <w:autoSpaceDE w:val="0"/>
              <w:autoSpaceDN w:val="0"/>
              <w:spacing w:line="366" w:lineRule="atLeast"/>
              <w:ind w:firstLine="1452"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【Ａ】</w:t>
            </w:r>
          </w:p>
        </w:tc>
        <w:tc>
          <w:tcPr>
            <w:tcW w:w="2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※１：認定申請書の表には、ａ</w:t>
      </w:r>
      <w:r>
        <w:rPr>
          <w:rFonts w:hint="eastAsia" w:ascii="ＭＳ ゴシック" w:hAnsi="ＭＳ ゴシック" w:eastAsia="ＭＳ ゴシック"/>
          <w:sz w:val="24"/>
        </w:rPr>
        <w:t>.</w:t>
      </w:r>
      <w:r>
        <w:rPr>
          <w:rFonts w:hint="eastAsia" w:ascii="ＭＳ ゴシック" w:hAnsi="ＭＳ ゴシック" w:eastAsia="ＭＳ ゴシック"/>
          <w:sz w:val="24"/>
        </w:rPr>
        <w:t>欄に記載する指定業種（日本標準産業分類の細分類番号と細分類業種名）と同じ業種を記載。ａ</w:t>
      </w:r>
      <w:r>
        <w:rPr>
          <w:rFonts w:hint="eastAsia" w:ascii="ＭＳ ゴシック" w:hAnsi="ＭＳ ゴシック" w:eastAsia="ＭＳ ゴシック"/>
          <w:sz w:val="24"/>
        </w:rPr>
        <w:t>.</w:t>
      </w:r>
      <w:r>
        <w:rPr>
          <w:rFonts w:hint="eastAsia" w:ascii="ＭＳ ゴシック" w:hAnsi="ＭＳ ゴシック" w:eastAsia="ＭＳ ゴシック"/>
          <w:sz w:val="24"/>
        </w:rPr>
        <w:t>欄には売上高が把握できている指定業種のみの記載でも可。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※２：指定業種の売上高を合算して記載することも可。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（表２：全体の売上高）</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94"/>
        <w:gridCol w:w="3113"/>
        <w:gridCol w:w="3078"/>
      </w:tblGrid>
      <w:tr>
        <w:trPr>
          <w:trHeight w:val="1108" w:hRule="atLeast"/>
        </w:trPr>
        <w:tc>
          <w:tcPr>
            <w:tcW w:w="35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最近３か月の前年同期の全体の売上高</w:t>
            </w:r>
          </w:p>
        </w:tc>
        <w:tc>
          <w:tcPr>
            <w:tcW w:w="31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both"/>
              <w:rPr>
                <w:rFonts w:hint="default" w:ascii="ＭＳ ゴシック" w:hAnsi="ＭＳ ゴシック" w:eastAsia="ＭＳ ゴシック"/>
                <w:sz w:val="24"/>
              </w:rPr>
            </w:pPr>
            <w:r>
              <w:rPr>
                <w:rFonts w:hint="eastAsia" w:ascii="ＭＳ ゴシック" w:hAnsi="ＭＳ ゴシック" w:eastAsia="ＭＳ ゴシック"/>
                <w:sz w:val="24"/>
              </w:rPr>
              <w:t>最近３か月</w:t>
            </w:r>
          </w:p>
          <w:p>
            <w:pPr>
              <w:pStyle w:val="0"/>
              <w:suppressAutoHyphens w:val="1"/>
              <w:kinsoku w:val="0"/>
              <w:autoSpaceDE w:val="0"/>
              <w:autoSpaceDN w:val="0"/>
              <w:spacing w:line="366" w:lineRule="atLeast"/>
              <w:jc w:val="both"/>
              <w:rPr>
                <w:rFonts w:hint="default" w:ascii="ＭＳ ゴシック" w:hAnsi="ＭＳ ゴシック" w:eastAsia="ＭＳ ゴシック"/>
                <w:sz w:val="24"/>
              </w:rPr>
            </w:pPr>
            <w:r>
              <w:rPr>
                <w:rFonts w:hint="eastAsia" w:ascii="ＭＳ ゴシック" w:hAnsi="ＭＳ ゴシック" w:eastAsia="ＭＳ ゴシック"/>
                <w:sz w:val="24"/>
              </w:rPr>
              <w:t>（　　　　　年　　月～</w:t>
            </w:r>
          </w:p>
          <w:p>
            <w:pPr>
              <w:pStyle w:val="0"/>
              <w:suppressAutoHyphens w:val="1"/>
              <w:kinsoku w:val="0"/>
              <w:autoSpaceDE w:val="0"/>
              <w:autoSpaceDN w:val="0"/>
              <w:spacing w:line="366" w:lineRule="atLeast"/>
              <w:jc w:val="both"/>
              <w:rPr>
                <w:rFonts w:hint="default" w:ascii="ＭＳ ゴシック" w:hAnsi="ＭＳ ゴシック" w:eastAsia="ＭＳ ゴシック"/>
                <w:sz w:val="24"/>
              </w:rPr>
            </w:pPr>
            <w:r>
              <w:rPr>
                <w:rFonts w:hint="eastAsia" w:ascii="ＭＳ ゴシック" w:hAnsi="ＭＳ ゴシック" w:eastAsia="ＭＳ ゴシック"/>
                <w:sz w:val="24"/>
              </w:rPr>
              <w:t>　　　　　　年　　月）</w:t>
            </w:r>
          </w:p>
          <w:p>
            <w:pPr>
              <w:pStyle w:val="0"/>
              <w:suppressAutoHyphens w:val="1"/>
              <w:kinsoku w:val="0"/>
              <w:autoSpaceDE w:val="0"/>
              <w:autoSpaceDN w:val="0"/>
              <w:spacing w:line="366" w:lineRule="atLeast"/>
              <w:jc w:val="both"/>
              <w:rPr>
                <w:rFonts w:hint="default" w:ascii="ＭＳ ゴシック" w:hAnsi="ＭＳ ゴシック" w:eastAsia="ＭＳ ゴシック"/>
                <w:sz w:val="24"/>
              </w:rPr>
            </w:pPr>
            <w:r>
              <w:rPr>
                <w:rFonts w:hint="eastAsia" w:ascii="ＭＳ ゴシック" w:hAnsi="ＭＳ ゴシック" w:eastAsia="ＭＳ ゴシック"/>
                <w:sz w:val="24"/>
              </w:rPr>
              <w:t>の全体の売上高</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減少額</w:t>
            </w:r>
          </w:p>
        </w:tc>
      </w:tr>
      <w:tr>
        <w:trPr>
          <w:trHeight w:val="759" w:hRule="atLeast"/>
        </w:trPr>
        <w:tc>
          <w:tcPr>
            <w:tcW w:w="35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　　　　　　　　円</w:t>
            </w:r>
          </w:p>
          <w:p>
            <w:pPr>
              <w:pStyle w:val="0"/>
              <w:suppressAutoHyphens w:val="1"/>
              <w:kinsoku w:val="0"/>
              <w:wordWrap w:val="0"/>
              <w:autoSpaceDE w:val="0"/>
              <w:autoSpaceDN w:val="0"/>
              <w:spacing w:line="366" w:lineRule="atLeast"/>
              <w:ind w:firstLine="1936" w:firstLineChars="800"/>
              <w:jc w:val="right"/>
              <w:rPr>
                <w:rFonts w:hint="default" w:ascii="ＭＳ ゴシック" w:hAnsi="ＭＳ ゴシック" w:eastAsia="ＭＳ ゴシック"/>
                <w:sz w:val="24"/>
              </w:rPr>
            </w:pPr>
            <w:r>
              <w:rPr>
                <w:rFonts w:hint="eastAsia" w:ascii="ＭＳ ゴシック" w:hAnsi="ＭＳ ゴシック" w:eastAsia="ＭＳ ゴシック"/>
                <w:sz w:val="24"/>
              </w:rPr>
              <w:t>【Ｄ】</w:t>
            </w:r>
          </w:p>
        </w:tc>
        <w:tc>
          <w:tcPr>
            <w:tcW w:w="31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ind w:firstLine="1452"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p>
            <w:pPr>
              <w:pStyle w:val="0"/>
              <w:suppressAutoHyphens w:val="1"/>
              <w:kinsoku w:val="0"/>
              <w:wordWrap w:val="0"/>
              <w:autoSpaceDE w:val="0"/>
              <w:autoSpaceDN w:val="0"/>
              <w:spacing w:line="366" w:lineRule="atLeast"/>
              <w:ind w:firstLine="1452"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【Ｃ】</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pacing w:val="16"/>
          <w:kern w:val="0"/>
          <w:sz w:val="24"/>
        </w:rPr>
        <w:t>（１）前年の企業全体の売上高等に対する、指定業種に属する事業の売上高等の減少額等の割合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　　　　　　　　円</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sz w:val="24"/>
        </w:rPr>
        <w:t>（２）</w:t>
      </w:r>
      <w:r>
        <w:rPr>
          <w:rFonts w:hint="eastAsia" w:ascii="ＭＳ ゴシック" w:hAnsi="ＭＳ ゴシック" w:eastAsia="ＭＳ ゴシック"/>
          <w:color w:val="000000"/>
          <w:spacing w:val="16"/>
          <w:kern w:val="0"/>
          <w:sz w:val="24"/>
        </w:rPr>
        <w:t>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【Ｄ】　　　　　　　　円　－　【Ｃ】　　　　　　円</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3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　　　　　　　　円</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3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suppressAutoHyphens w:val="1"/>
        <w:wordWrap w:val="0"/>
        <w:spacing w:line="198" w:lineRule="exact"/>
        <w:jc w:val="left"/>
        <w:textAlignment w:val="baseline"/>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pPr>
        <w:pStyle w:val="0"/>
        <w:widowControl w:val="1"/>
        <w:jc w:val="left"/>
        <w:rPr>
          <w:rFonts w:hint="default" w:ascii="ＭＳ ゴシック" w:hAnsi="ＭＳ ゴシック" w:eastAsia="ＭＳ ゴシック"/>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customStyle="1">
    <w:name w:val="見出し 2 (文字)"/>
    <w:basedOn w:val="10"/>
    <w:next w:val="16"/>
    <w:link w:val="2"/>
    <w:uiPriority w:val="0"/>
    <w:rPr>
      <w:rFonts w:ascii="Arial" w:hAnsi="Arial" w:eastAsia="ＭＳ ゴシック"/>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kern w:val="2"/>
      <w:sz w:val="21"/>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2</Pages>
  <Words>4</Words>
  <Characters>1319</Characters>
  <Application>JUST Note</Application>
  <Lines>299</Lines>
  <Paragraphs>80</Paragraphs>
  <Company>経済産業省</Company>
  <CharactersWithSpaces>1688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mi-tsubouchi</cp:lastModifiedBy>
  <cp:lastPrinted>2012-10-10T19:45:00Z</cp:lastPrinted>
  <dcterms:created xsi:type="dcterms:W3CDTF">2013-09-25T04:23:00Z</dcterms:created>
  <dcterms:modified xsi:type="dcterms:W3CDTF">2022-04-18T02:59:42Z</dcterms:modified>
  <cp:revision>3</cp:revision>
</cp:coreProperties>
</file>